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B6C" w:rsidRDefault="00A71B77">
      <w:pPr>
        <w:spacing w:after="0" w:line="560" w:lineRule="exact"/>
        <w:ind w:firstLineChars="200" w:firstLine="640"/>
        <w:rPr>
          <w:rFonts w:ascii="黑体" w:eastAsia="黑体" w:hAnsi="黑体"/>
          <w:sz w:val="32"/>
          <w:szCs w:val="32"/>
          <w:lang w:eastAsia="zh-CN"/>
        </w:rPr>
      </w:pPr>
      <w:r>
        <w:rPr>
          <w:rFonts w:ascii="Times New Roman" w:eastAsia="仿宋_GB2312" w:hAnsi="Times New Roman"/>
          <w:color w:val="000000"/>
          <w:sz w:val="32"/>
          <w:lang w:eastAsia="zh-CN"/>
        </w:rPr>
        <w:t>附件</w:t>
      </w:r>
    </w:p>
    <w:p w:rsidR="00EA6B6C" w:rsidRDefault="00A71B77">
      <w:pPr>
        <w:ind w:leftChars="-50" w:left="-110" w:rightChars="-50" w:right="-110"/>
        <w:jc w:val="center"/>
        <w:rPr>
          <w:rFonts w:ascii="黑体" w:eastAsia="黑体" w:hAnsi="黑体"/>
          <w:b/>
          <w:color w:val="FF0000"/>
          <w:sz w:val="48"/>
          <w:szCs w:val="48"/>
          <w:lang w:eastAsia="zh-CN"/>
        </w:rPr>
      </w:pPr>
      <w:r>
        <w:rPr>
          <w:rFonts w:ascii="黑体" w:eastAsia="黑体" w:hAnsi="黑体" w:hint="eastAsia"/>
          <w:b/>
          <w:color w:val="FF0000"/>
          <w:sz w:val="48"/>
          <w:szCs w:val="48"/>
          <w:lang w:eastAsia="zh-CN"/>
        </w:rPr>
        <w:t>信宜市2027—2029年烟花爆竹零售经营权指标网上挂牌交易清单</w:t>
      </w:r>
    </w:p>
    <w:tbl>
      <w:tblPr>
        <w:tblW w:w="120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80" w:type="dxa"/>
          <w:bottom w:w="40" w:type="dxa"/>
          <w:right w:w="80" w:type="dxa"/>
        </w:tblCellMar>
        <w:tblLook w:val="04A0"/>
      </w:tblPr>
      <w:tblGrid>
        <w:gridCol w:w="1191"/>
        <w:gridCol w:w="1191"/>
        <w:gridCol w:w="1191"/>
        <w:gridCol w:w="3118"/>
        <w:gridCol w:w="1092"/>
        <w:gridCol w:w="1431"/>
        <w:gridCol w:w="1431"/>
        <w:gridCol w:w="1431"/>
      </w:tblGrid>
      <w:tr w:rsidR="00656CE2" w:rsidTr="00656CE2">
        <w:trPr>
          <w:cantSplit/>
          <w:tblHeader/>
          <w:jc w:val="center"/>
        </w:trPr>
        <w:tc>
          <w:tcPr>
            <w:tcW w:w="1191" w:type="dxa"/>
            <w:vAlign w:val="center"/>
          </w:tcPr>
          <w:p w:rsidR="00656CE2" w:rsidRDefault="00D81F01">
            <w:pPr>
              <w:spacing w:before="20" w:after="20"/>
              <w:jc w:val="center"/>
            </w:pPr>
            <w:r>
              <w:rPr>
                <w:rFonts w:ascii="Times New Roman" w:eastAsia="黑体" w:hAnsi="Times New Roman" w:hint="eastAsia"/>
                <w:color w:val="000000"/>
                <w:sz w:val="21"/>
                <w:lang w:eastAsia="zh-CN"/>
              </w:rPr>
              <w:t>交易</w:t>
            </w:r>
            <w:r w:rsidR="00656CE2">
              <w:rPr>
                <w:rFonts w:ascii="Times New Roman" w:eastAsia="黑体" w:hAnsi="Times New Roman"/>
                <w:color w:val="000000"/>
                <w:sz w:val="21"/>
              </w:rPr>
              <w:t>编号</w:t>
            </w:r>
          </w:p>
        </w:tc>
        <w:tc>
          <w:tcPr>
            <w:tcW w:w="1191" w:type="dxa"/>
            <w:vAlign w:val="center"/>
          </w:tcPr>
          <w:p w:rsidR="00656CE2" w:rsidRDefault="00656CE2">
            <w:pPr>
              <w:spacing w:before="20" w:after="20"/>
              <w:jc w:val="center"/>
            </w:pPr>
            <w:proofErr w:type="spellStart"/>
            <w:r>
              <w:rPr>
                <w:rFonts w:ascii="Times New Roman" w:eastAsia="黑体" w:hAnsi="Times New Roman"/>
                <w:color w:val="000000"/>
                <w:sz w:val="21"/>
              </w:rPr>
              <w:t>镇（街道</w:t>
            </w:r>
            <w:proofErr w:type="spellEnd"/>
            <w:r>
              <w:rPr>
                <w:rFonts w:ascii="Times New Roman" w:eastAsia="黑体" w:hAnsi="Times New Roman"/>
                <w:color w:val="000000"/>
                <w:sz w:val="21"/>
              </w:rPr>
              <w:t>）</w:t>
            </w:r>
          </w:p>
        </w:tc>
        <w:tc>
          <w:tcPr>
            <w:tcW w:w="1191" w:type="dxa"/>
            <w:vAlign w:val="center"/>
          </w:tcPr>
          <w:p w:rsidR="00656CE2" w:rsidRDefault="00656CE2">
            <w:pPr>
              <w:spacing w:before="20" w:after="20"/>
              <w:jc w:val="center"/>
            </w:pPr>
            <w:proofErr w:type="spellStart"/>
            <w:r>
              <w:rPr>
                <w:rFonts w:ascii="Times New Roman" w:eastAsia="黑体" w:hAnsi="Times New Roman"/>
                <w:color w:val="000000"/>
                <w:sz w:val="21"/>
              </w:rPr>
              <w:t>片区</w:t>
            </w:r>
            <w:proofErr w:type="spellEnd"/>
          </w:p>
        </w:tc>
        <w:tc>
          <w:tcPr>
            <w:tcW w:w="3118" w:type="dxa"/>
            <w:vAlign w:val="center"/>
          </w:tcPr>
          <w:p w:rsidR="00656CE2" w:rsidRDefault="00656CE2">
            <w:pPr>
              <w:spacing w:before="20" w:after="20"/>
              <w:jc w:val="center"/>
            </w:pPr>
            <w:proofErr w:type="spellStart"/>
            <w:r>
              <w:rPr>
                <w:rFonts w:ascii="Times New Roman" w:eastAsia="黑体" w:hAnsi="Times New Roman"/>
                <w:color w:val="000000"/>
                <w:sz w:val="21"/>
              </w:rPr>
              <w:t>布点区域</w:t>
            </w:r>
            <w:proofErr w:type="spellEnd"/>
          </w:p>
        </w:tc>
        <w:tc>
          <w:tcPr>
            <w:tcW w:w="1092" w:type="dxa"/>
            <w:vAlign w:val="center"/>
          </w:tcPr>
          <w:p w:rsidR="00656CE2" w:rsidRDefault="00656CE2">
            <w:pPr>
              <w:spacing w:before="20" w:after="20"/>
              <w:jc w:val="center"/>
            </w:pPr>
            <w:proofErr w:type="spellStart"/>
            <w:r>
              <w:rPr>
                <w:rFonts w:ascii="Times New Roman" w:eastAsia="黑体" w:hAnsi="Times New Roman"/>
                <w:color w:val="000000"/>
                <w:sz w:val="21"/>
              </w:rPr>
              <w:t>竞价起始价（元</w:t>
            </w:r>
            <w:proofErr w:type="spellEnd"/>
            <w:r>
              <w:rPr>
                <w:rFonts w:ascii="Times New Roman" w:eastAsia="黑体" w:hAnsi="Times New Roman"/>
                <w:color w:val="000000"/>
                <w:sz w:val="21"/>
              </w:rPr>
              <w:t>）</w:t>
            </w:r>
          </w:p>
        </w:tc>
        <w:tc>
          <w:tcPr>
            <w:tcW w:w="1431" w:type="dxa"/>
            <w:vAlign w:val="center"/>
          </w:tcPr>
          <w:p w:rsidR="00656CE2" w:rsidRDefault="00656CE2">
            <w:pPr>
              <w:spacing w:before="20" w:after="20"/>
              <w:jc w:val="center"/>
            </w:pPr>
            <w:proofErr w:type="spellStart"/>
            <w:r>
              <w:rPr>
                <w:rFonts w:ascii="Times New Roman" w:eastAsia="黑体" w:hAnsi="Times New Roman"/>
                <w:color w:val="000000"/>
                <w:sz w:val="21"/>
              </w:rPr>
              <w:t>竞价保证金（元</w:t>
            </w:r>
            <w:proofErr w:type="spellEnd"/>
            <w:r>
              <w:rPr>
                <w:rFonts w:ascii="Times New Roman" w:eastAsia="黑体" w:hAnsi="Times New Roman"/>
                <w:color w:val="000000"/>
                <w:sz w:val="21"/>
              </w:rPr>
              <w:t>）</w:t>
            </w:r>
          </w:p>
        </w:tc>
        <w:tc>
          <w:tcPr>
            <w:tcW w:w="1431" w:type="dxa"/>
          </w:tcPr>
          <w:p w:rsidR="00656CE2" w:rsidRDefault="00656CE2">
            <w:pPr>
              <w:spacing w:before="20" w:after="20"/>
              <w:jc w:val="center"/>
              <w:rPr>
                <w:rFonts w:ascii="Times New Roman" w:eastAsia="黑体" w:hAnsi="Times New Roman"/>
                <w:color w:val="000000"/>
                <w:sz w:val="21"/>
                <w:lang w:eastAsia="zh-CN"/>
              </w:rPr>
            </w:pPr>
            <w:r>
              <w:rPr>
                <w:rFonts w:ascii="Times New Roman" w:eastAsia="黑体" w:hAnsi="Times New Roman" w:hint="eastAsia"/>
                <w:color w:val="000000"/>
                <w:sz w:val="21"/>
                <w:lang w:eastAsia="zh-CN"/>
              </w:rPr>
              <w:t>成交价款</w:t>
            </w:r>
          </w:p>
          <w:p w:rsidR="00656CE2" w:rsidRDefault="00656CE2">
            <w:pPr>
              <w:spacing w:before="20" w:after="20"/>
              <w:jc w:val="center"/>
              <w:rPr>
                <w:rFonts w:ascii="Times New Roman" w:eastAsia="黑体" w:hAnsi="Times New Roman"/>
                <w:color w:val="000000"/>
                <w:sz w:val="21"/>
                <w:lang w:eastAsia="zh-CN"/>
              </w:rPr>
            </w:pPr>
            <w:r>
              <w:rPr>
                <w:rFonts w:ascii="Times New Roman" w:eastAsia="黑体" w:hAnsi="Times New Roman" w:hint="eastAsia"/>
                <w:color w:val="000000"/>
                <w:sz w:val="21"/>
                <w:lang w:eastAsia="zh-CN"/>
              </w:rPr>
              <w:t>（元）</w:t>
            </w:r>
          </w:p>
        </w:tc>
        <w:tc>
          <w:tcPr>
            <w:tcW w:w="1431" w:type="dxa"/>
          </w:tcPr>
          <w:p w:rsidR="00656CE2" w:rsidRDefault="00656CE2">
            <w:pPr>
              <w:spacing w:before="20" w:after="20"/>
              <w:jc w:val="center"/>
              <w:rPr>
                <w:rFonts w:ascii="Times New Roman" w:eastAsia="黑体" w:hAnsi="Times New Roman"/>
                <w:color w:val="000000"/>
                <w:sz w:val="21"/>
                <w:lang w:eastAsia="zh-CN"/>
              </w:rPr>
            </w:pPr>
            <w:r>
              <w:rPr>
                <w:rFonts w:ascii="Times New Roman" w:eastAsia="黑体" w:hAnsi="Times New Roman" w:hint="eastAsia"/>
                <w:color w:val="000000"/>
                <w:sz w:val="21"/>
                <w:lang w:eastAsia="zh-CN"/>
              </w:rPr>
              <w:t>中标人</w:t>
            </w:r>
          </w:p>
        </w:tc>
      </w:tr>
      <w:tr w:rsidR="00656CE2" w:rsidTr="00656CE2">
        <w:trPr>
          <w:cantSplit/>
          <w:jc w:val="center"/>
        </w:trPr>
        <w:tc>
          <w:tcPr>
            <w:tcW w:w="1191" w:type="dxa"/>
            <w:vAlign w:val="center"/>
          </w:tcPr>
          <w:p w:rsidR="00656CE2" w:rsidRDefault="00656CE2">
            <w:pPr>
              <w:spacing w:before="20" w:after="20" w:line="280" w:lineRule="exact"/>
              <w:jc w:val="center"/>
              <w:rPr>
                <w:rFonts w:eastAsia="仿宋"/>
                <w:lang w:eastAsia="zh-CN"/>
              </w:rPr>
            </w:pPr>
            <w:r>
              <w:rPr>
                <w:rFonts w:ascii="Times New Roman" w:eastAsia="仿宋" w:hAnsi="Times New Roman" w:hint="eastAsia"/>
                <w:color w:val="000000"/>
                <w:sz w:val="21"/>
                <w:lang w:eastAsia="zh-CN"/>
              </w:rPr>
              <w:t>XYCQ2026-130</w:t>
            </w:r>
            <w:bookmarkStart w:id="0" w:name="OLE_LINK44"/>
            <w:bookmarkStart w:id="1" w:name="OLE_LINK45"/>
            <w:bookmarkEnd w:id="0"/>
            <w:bookmarkEnd w:id="1"/>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东镇街道</w:t>
            </w:r>
            <w:proofErr w:type="spellEnd"/>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第二片区</w:t>
            </w:r>
            <w:proofErr w:type="spellEnd"/>
          </w:p>
        </w:tc>
        <w:tc>
          <w:tcPr>
            <w:tcW w:w="3118" w:type="dxa"/>
            <w:vAlign w:val="center"/>
          </w:tcPr>
          <w:p w:rsidR="00656CE2" w:rsidRDefault="00656CE2">
            <w:pPr>
              <w:spacing w:before="20" w:after="20" w:line="280" w:lineRule="exact"/>
              <w:rPr>
                <w:lang w:eastAsia="zh-CN"/>
              </w:rPr>
            </w:pPr>
            <w:proofErr w:type="gramStart"/>
            <w:r>
              <w:rPr>
                <w:rFonts w:ascii="Times New Roman" w:eastAsia="仿宋" w:hAnsi="Times New Roman"/>
                <w:color w:val="000000"/>
                <w:sz w:val="21"/>
                <w:lang w:eastAsia="zh-CN"/>
              </w:rPr>
              <w:t>六宅社区</w:t>
            </w:r>
            <w:proofErr w:type="gramEnd"/>
            <w:r>
              <w:rPr>
                <w:rFonts w:ascii="Times New Roman" w:eastAsia="仿宋" w:hAnsi="Times New Roman"/>
                <w:color w:val="000000"/>
                <w:sz w:val="21"/>
                <w:lang w:eastAsia="zh-CN"/>
              </w:rPr>
              <w:t>：整个行政村区域</w:t>
            </w:r>
          </w:p>
        </w:tc>
        <w:tc>
          <w:tcPr>
            <w:tcW w:w="1092" w:type="dxa"/>
            <w:vAlign w:val="center"/>
          </w:tcPr>
          <w:p w:rsidR="00656CE2" w:rsidRDefault="00656CE2">
            <w:pPr>
              <w:spacing w:before="20" w:after="20" w:line="280" w:lineRule="exact"/>
              <w:jc w:val="center"/>
            </w:pPr>
            <w:r>
              <w:rPr>
                <w:rFonts w:ascii="Times New Roman" w:eastAsia="仿宋" w:hAnsi="Times New Roman"/>
                <w:color w:val="000000"/>
                <w:sz w:val="21"/>
              </w:rPr>
              <w:t>36,000</w:t>
            </w:r>
          </w:p>
        </w:tc>
        <w:tc>
          <w:tcPr>
            <w:tcW w:w="1431" w:type="dxa"/>
            <w:vAlign w:val="center"/>
          </w:tcPr>
          <w:p w:rsidR="00656CE2" w:rsidRDefault="00656CE2">
            <w:pPr>
              <w:spacing w:before="20" w:after="20" w:line="280" w:lineRule="exact"/>
              <w:jc w:val="center"/>
            </w:pPr>
            <w:r>
              <w:rPr>
                <w:rFonts w:ascii="Times New Roman" w:eastAsia="仿宋" w:hAnsi="Times New Roman"/>
                <w:color w:val="000000"/>
                <w:sz w:val="21"/>
              </w:rPr>
              <w:t>36,000</w:t>
            </w:r>
          </w:p>
        </w:tc>
        <w:tc>
          <w:tcPr>
            <w:tcW w:w="1431" w:type="dxa"/>
          </w:tcPr>
          <w:p w:rsidR="00656CE2" w:rsidRDefault="00656CE2">
            <w:pPr>
              <w:spacing w:before="20" w:after="20" w:line="280" w:lineRule="exact"/>
              <w:jc w:val="center"/>
              <w:rPr>
                <w:rFonts w:ascii="Times New Roman" w:eastAsia="仿宋" w:hAnsi="Times New Roman"/>
                <w:color w:val="000000"/>
                <w:sz w:val="21"/>
              </w:rPr>
            </w:pPr>
          </w:p>
        </w:tc>
        <w:tc>
          <w:tcPr>
            <w:tcW w:w="1431" w:type="dxa"/>
          </w:tcPr>
          <w:p w:rsidR="00656CE2" w:rsidRDefault="00656CE2">
            <w:pPr>
              <w:spacing w:before="20" w:after="20" w:line="280" w:lineRule="exact"/>
              <w:jc w:val="center"/>
              <w:rPr>
                <w:rFonts w:ascii="Times New Roman" w:eastAsia="仿宋" w:hAnsi="Times New Roman"/>
                <w:color w:val="000000"/>
                <w:sz w:val="21"/>
              </w:rPr>
            </w:pPr>
          </w:p>
        </w:tc>
      </w:tr>
      <w:tr w:rsidR="00656CE2" w:rsidTr="00656CE2">
        <w:trPr>
          <w:cantSplit/>
          <w:jc w:val="center"/>
        </w:trPr>
        <w:tc>
          <w:tcPr>
            <w:tcW w:w="1191" w:type="dxa"/>
            <w:vAlign w:val="center"/>
          </w:tcPr>
          <w:p w:rsidR="00656CE2" w:rsidRDefault="00656CE2">
            <w:pPr>
              <w:spacing w:before="20" w:after="20" w:line="280" w:lineRule="exact"/>
              <w:jc w:val="center"/>
              <w:rPr>
                <w:rFonts w:eastAsia="仿宋"/>
                <w:lang w:eastAsia="zh-CN"/>
              </w:rPr>
            </w:pPr>
            <w:r>
              <w:rPr>
                <w:rFonts w:ascii="Times New Roman" w:eastAsia="仿宋" w:hAnsi="Times New Roman" w:hint="eastAsia"/>
                <w:color w:val="000000"/>
                <w:sz w:val="21"/>
                <w:lang w:eastAsia="zh-CN"/>
              </w:rPr>
              <w:t>XYCQ2026-131</w:t>
            </w:r>
            <w:bookmarkStart w:id="2" w:name="OLE_LINK53"/>
            <w:bookmarkStart w:id="3" w:name="OLE_LINK52"/>
            <w:bookmarkEnd w:id="2"/>
            <w:bookmarkEnd w:id="3"/>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东镇街道</w:t>
            </w:r>
            <w:proofErr w:type="spellEnd"/>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第四片区</w:t>
            </w:r>
            <w:proofErr w:type="spellEnd"/>
          </w:p>
        </w:tc>
        <w:tc>
          <w:tcPr>
            <w:tcW w:w="3118" w:type="dxa"/>
            <w:vAlign w:val="center"/>
          </w:tcPr>
          <w:p w:rsidR="00656CE2" w:rsidRDefault="00656CE2">
            <w:pPr>
              <w:spacing w:before="20" w:after="20" w:line="280" w:lineRule="exact"/>
              <w:rPr>
                <w:lang w:eastAsia="zh-CN"/>
              </w:rPr>
            </w:pPr>
            <w:r>
              <w:rPr>
                <w:rFonts w:ascii="Times New Roman" w:eastAsia="仿宋" w:hAnsi="Times New Roman"/>
                <w:color w:val="000000"/>
                <w:sz w:val="21"/>
                <w:lang w:eastAsia="zh-CN"/>
              </w:rPr>
              <w:t>坡岭二区：</w:t>
            </w:r>
            <w:proofErr w:type="gramStart"/>
            <w:r>
              <w:rPr>
                <w:rFonts w:ascii="Times New Roman" w:eastAsia="仿宋" w:hAnsi="Times New Roman"/>
                <w:color w:val="000000"/>
                <w:sz w:val="21"/>
                <w:lang w:eastAsia="zh-CN"/>
              </w:rPr>
              <w:t>张屋村</w:t>
            </w:r>
            <w:proofErr w:type="gramEnd"/>
            <w:r>
              <w:rPr>
                <w:rFonts w:ascii="Times New Roman" w:eastAsia="仿宋" w:hAnsi="Times New Roman"/>
                <w:color w:val="000000"/>
                <w:sz w:val="21"/>
                <w:lang w:eastAsia="zh-CN"/>
              </w:rPr>
              <w:t>、长坡村、来龙村、连塘村区域</w:t>
            </w:r>
          </w:p>
        </w:tc>
        <w:tc>
          <w:tcPr>
            <w:tcW w:w="1092" w:type="dxa"/>
            <w:vAlign w:val="center"/>
          </w:tcPr>
          <w:p w:rsidR="00656CE2" w:rsidRDefault="00656CE2">
            <w:pPr>
              <w:spacing w:before="20" w:after="20" w:line="280" w:lineRule="exact"/>
              <w:jc w:val="center"/>
            </w:pPr>
            <w:r>
              <w:rPr>
                <w:rFonts w:ascii="Times New Roman" w:eastAsia="仿宋" w:hAnsi="Times New Roman"/>
                <w:color w:val="000000"/>
                <w:sz w:val="21"/>
              </w:rPr>
              <w:t>36,000</w:t>
            </w:r>
          </w:p>
        </w:tc>
        <w:tc>
          <w:tcPr>
            <w:tcW w:w="1431" w:type="dxa"/>
            <w:vAlign w:val="center"/>
          </w:tcPr>
          <w:p w:rsidR="00656CE2" w:rsidRDefault="00656CE2">
            <w:pPr>
              <w:spacing w:before="20" w:after="20" w:line="280" w:lineRule="exact"/>
              <w:jc w:val="center"/>
            </w:pPr>
            <w:r>
              <w:rPr>
                <w:rFonts w:ascii="Times New Roman" w:eastAsia="仿宋" w:hAnsi="Times New Roman"/>
                <w:color w:val="000000"/>
                <w:sz w:val="21"/>
              </w:rPr>
              <w:t>36,000</w:t>
            </w:r>
          </w:p>
        </w:tc>
        <w:tc>
          <w:tcPr>
            <w:tcW w:w="1431" w:type="dxa"/>
          </w:tcPr>
          <w:p w:rsidR="00656CE2" w:rsidRDefault="00656CE2">
            <w:pPr>
              <w:spacing w:before="20" w:after="20" w:line="280" w:lineRule="exact"/>
              <w:jc w:val="center"/>
              <w:rPr>
                <w:rFonts w:ascii="Times New Roman" w:eastAsia="仿宋" w:hAnsi="Times New Roman"/>
                <w:color w:val="000000"/>
                <w:sz w:val="21"/>
              </w:rPr>
            </w:pPr>
          </w:p>
        </w:tc>
        <w:tc>
          <w:tcPr>
            <w:tcW w:w="1431" w:type="dxa"/>
          </w:tcPr>
          <w:p w:rsidR="00656CE2" w:rsidRDefault="00656CE2">
            <w:pPr>
              <w:spacing w:before="20" w:after="20" w:line="280" w:lineRule="exact"/>
              <w:jc w:val="center"/>
              <w:rPr>
                <w:rFonts w:ascii="Times New Roman" w:eastAsia="仿宋" w:hAnsi="Times New Roman"/>
                <w:color w:val="000000"/>
                <w:sz w:val="21"/>
              </w:rPr>
            </w:pPr>
          </w:p>
        </w:tc>
      </w:tr>
      <w:tr w:rsidR="00656CE2" w:rsidTr="00656CE2">
        <w:trPr>
          <w:cantSplit/>
          <w:jc w:val="center"/>
        </w:trPr>
        <w:tc>
          <w:tcPr>
            <w:tcW w:w="1191" w:type="dxa"/>
            <w:vAlign w:val="center"/>
          </w:tcPr>
          <w:p w:rsidR="00656CE2" w:rsidRDefault="00656CE2">
            <w:pPr>
              <w:spacing w:before="20" w:after="20" w:line="280" w:lineRule="exact"/>
              <w:jc w:val="center"/>
              <w:rPr>
                <w:rFonts w:eastAsia="仿宋"/>
                <w:lang w:eastAsia="zh-CN"/>
              </w:rPr>
            </w:pPr>
            <w:r>
              <w:rPr>
                <w:rFonts w:ascii="Times New Roman" w:eastAsia="仿宋" w:hAnsi="Times New Roman" w:hint="eastAsia"/>
                <w:color w:val="000000"/>
                <w:sz w:val="21"/>
                <w:lang w:eastAsia="zh-CN"/>
              </w:rPr>
              <w:t>XYCQ2026-132</w:t>
            </w:r>
            <w:bookmarkStart w:id="4" w:name="OLE_LINK60"/>
            <w:bookmarkStart w:id="5" w:name="OLE_LINK61"/>
            <w:bookmarkEnd w:id="4"/>
            <w:bookmarkEnd w:id="5"/>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东镇街道</w:t>
            </w:r>
            <w:proofErr w:type="spellEnd"/>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第六片区</w:t>
            </w:r>
            <w:proofErr w:type="spellEnd"/>
          </w:p>
        </w:tc>
        <w:tc>
          <w:tcPr>
            <w:tcW w:w="3118" w:type="dxa"/>
            <w:vAlign w:val="center"/>
          </w:tcPr>
          <w:p w:rsidR="00656CE2" w:rsidRDefault="00656CE2">
            <w:pPr>
              <w:spacing w:before="20" w:after="20" w:line="280" w:lineRule="exact"/>
              <w:rPr>
                <w:lang w:eastAsia="zh-CN"/>
              </w:rPr>
            </w:pPr>
            <w:r>
              <w:rPr>
                <w:rFonts w:ascii="Times New Roman" w:eastAsia="仿宋" w:hAnsi="Times New Roman"/>
                <w:color w:val="000000"/>
                <w:sz w:val="21"/>
                <w:lang w:eastAsia="zh-CN"/>
              </w:rPr>
              <w:t>北</w:t>
            </w:r>
            <w:proofErr w:type="gramStart"/>
            <w:r>
              <w:rPr>
                <w:rFonts w:ascii="Times New Roman" w:eastAsia="仿宋" w:hAnsi="Times New Roman"/>
                <w:color w:val="000000"/>
                <w:sz w:val="21"/>
                <w:lang w:eastAsia="zh-CN"/>
              </w:rPr>
              <w:t>逻</w:t>
            </w:r>
            <w:proofErr w:type="gramEnd"/>
            <w:r>
              <w:rPr>
                <w:rFonts w:ascii="Times New Roman" w:eastAsia="仿宋" w:hAnsi="Times New Roman"/>
                <w:color w:val="000000"/>
                <w:sz w:val="21"/>
                <w:lang w:eastAsia="zh-CN"/>
              </w:rPr>
              <w:t>一区：</w:t>
            </w:r>
            <w:proofErr w:type="gramStart"/>
            <w:r>
              <w:rPr>
                <w:rFonts w:ascii="Times New Roman" w:eastAsia="仿宋" w:hAnsi="Times New Roman"/>
                <w:color w:val="000000"/>
                <w:sz w:val="21"/>
                <w:lang w:eastAsia="zh-CN"/>
              </w:rPr>
              <w:t>吴屋村</w:t>
            </w:r>
            <w:proofErr w:type="gramEnd"/>
            <w:r>
              <w:rPr>
                <w:rFonts w:ascii="Times New Roman" w:eastAsia="仿宋" w:hAnsi="Times New Roman"/>
                <w:color w:val="000000"/>
                <w:sz w:val="21"/>
                <w:lang w:eastAsia="zh-CN"/>
              </w:rPr>
              <w:t>、</w:t>
            </w:r>
            <w:proofErr w:type="gramStart"/>
            <w:r>
              <w:rPr>
                <w:rFonts w:ascii="Times New Roman" w:eastAsia="仿宋" w:hAnsi="Times New Roman"/>
                <w:color w:val="000000"/>
                <w:sz w:val="21"/>
                <w:lang w:eastAsia="zh-CN"/>
              </w:rPr>
              <w:t>坡尾村</w:t>
            </w:r>
            <w:proofErr w:type="gramEnd"/>
            <w:r>
              <w:rPr>
                <w:rFonts w:ascii="Times New Roman" w:eastAsia="仿宋" w:hAnsi="Times New Roman"/>
                <w:color w:val="000000"/>
                <w:sz w:val="21"/>
                <w:lang w:eastAsia="zh-CN"/>
              </w:rPr>
              <w:t>、坡头村、木根村、</w:t>
            </w:r>
            <w:proofErr w:type="gramStart"/>
            <w:r>
              <w:rPr>
                <w:rFonts w:ascii="Times New Roman" w:eastAsia="仿宋" w:hAnsi="Times New Roman"/>
                <w:color w:val="000000"/>
                <w:sz w:val="21"/>
                <w:lang w:eastAsia="zh-CN"/>
              </w:rPr>
              <w:t>早子坡</w:t>
            </w:r>
            <w:proofErr w:type="gramEnd"/>
            <w:r>
              <w:rPr>
                <w:rFonts w:ascii="Times New Roman" w:eastAsia="仿宋" w:hAnsi="Times New Roman"/>
                <w:color w:val="000000"/>
                <w:sz w:val="21"/>
                <w:lang w:eastAsia="zh-CN"/>
              </w:rPr>
              <w:t>村区域</w:t>
            </w:r>
          </w:p>
        </w:tc>
        <w:tc>
          <w:tcPr>
            <w:tcW w:w="1092" w:type="dxa"/>
            <w:vAlign w:val="center"/>
          </w:tcPr>
          <w:p w:rsidR="00656CE2" w:rsidRDefault="00656CE2">
            <w:pPr>
              <w:spacing w:before="20" w:after="20" w:line="280" w:lineRule="exact"/>
              <w:jc w:val="center"/>
            </w:pPr>
            <w:r>
              <w:rPr>
                <w:rFonts w:ascii="Times New Roman" w:eastAsia="仿宋" w:hAnsi="Times New Roman"/>
                <w:color w:val="000000"/>
                <w:sz w:val="21"/>
              </w:rPr>
              <w:t>90,000</w:t>
            </w:r>
          </w:p>
        </w:tc>
        <w:tc>
          <w:tcPr>
            <w:tcW w:w="1431" w:type="dxa"/>
            <w:vAlign w:val="center"/>
          </w:tcPr>
          <w:p w:rsidR="00656CE2" w:rsidRDefault="00656CE2">
            <w:pPr>
              <w:spacing w:before="20" w:after="20" w:line="280" w:lineRule="exact"/>
              <w:jc w:val="center"/>
            </w:pPr>
            <w:r>
              <w:rPr>
                <w:rFonts w:ascii="Times New Roman" w:eastAsia="仿宋" w:hAnsi="Times New Roman"/>
                <w:color w:val="000000"/>
                <w:sz w:val="21"/>
              </w:rPr>
              <w:t>90,000</w:t>
            </w:r>
          </w:p>
        </w:tc>
        <w:tc>
          <w:tcPr>
            <w:tcW w:w="1431" w:type="dxa"/>
          </w:tcPr>
          <w:p w:rsidR="00656CE2" w:rsidRDefault="00656CE2">
            <w:pPr>
              <w:spacing w:before="20" w:after="20" w:line="280" w:lineRule="exact"/>
              <w:jc w:val="center"/>
              <w:rPr>
                <w:rFonts w:ascii="Times New Roman" w:eastAsia="仿宋" w:hAnsi="Times New Roman"/>
                <w:color w:val="000000"/>
                <w:sz w:val="21"/>
              </w:rPr>
            </w:pPr>
          </w:p>
        </w:tc>
        <w:tc>
          <w:tcPr>
            <w:tcW w:w="1431" w:type="dxa"/>
          </w:tcPr>
          <w:p w:rsidR="00656CE2" w:rsidRDefault="00656CE2">
            <w:pPr>
              <w:spacing w:before="20" w:after="20" w:line="280" w:lineRule="exact"/>
              <w:jc w:val="center"/>
              <w:rPr>
                <w:rFonts w:ascii="Times New Roman" w:eastAsia="仿宋" w:hAnsi="Times New Roman"/>
                <w:color w:val="000000"/>
                <w:sz w:val="21"/>
              </w:rPr>
            </w:pPr>
          </w:p>
        </w:tc>
      </w:tr>
      <w:tr w:rsidR="00656CE2" w:rsidTr="00656CE2">
        <w:trPr>
          <w:cantSplit/>
          <w:jc w:val="center"/>
        </w:trPr>
        <w:tc>
          <w:tcPr>
            <w:tcW w:w="1191" w:type="dxa"/>
            <w:vAlign w:val="center"/>
          </w:tcPr>
          <w:p w:rsidR="00656CE2" w:rsidRDefault="00656CE2">
            <w:pPr>
              <w:spacing w:before="20" w:after="20" w:line="280" w:lineRule="exact"/>
              <w:jc w:val="center"/>
              <w:rPr>
                <w:rFonts w:eastAsia="仿宋"/>
                <w:lang w:eastAsia="zh-CN"/>
              </w:rPr>
            </w:pPr>
            <w:r>
              <w:rPr>
                <w:rFonts w:ascii="Times New Roman" w:eastAsia="仿宋" w:hAnsi="Times New Roman" w:hint="eastAsia"/>
                <w:color w:val="000000"/>
                <w:sz w:val="21"/>
                <w:lang w:eastAsia="zh-CN"/>
              </w:rPr>
              <w:t>XYCQ2026-133</w:t>
            </w:r>
            <w:bookmarkStart w:id="6" w:name="OLE_LINK64"/>
            <w:bookmarkStart w:id="7" w:name="OLE_LINK65"/>
            <w:bookmarkEnd w:id="6"/>
            <w:bookmarkEnd w:id="7"/>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东镇街道</w:t>
            </w:r>
            <w:proofErr w:type="spellEnd"/>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第七片区</w:t>
            </w:r>
            <w:proofErr w:type="spellEnd"/>
          </w:p>
        </w:tc>
        <w:tc>
          <w:tcPr>
            <w:tcW w:w="3118" w:type="dxa"/>
            <w:vAlign w:val="center"/>
          </w:tcPr>
          <w:p w:rsidR="00656CE2" w:rsidRDefault="00656CE2">
            <w:pPr>
              <w:spacing w:before="20" w:after="20" w:line="280" w:lineRule="exact"/>
              <w:rPr>
                <w:lang w:eastAsia="zh-CN"/>
              </w:rPr>
            </w:pPr>
            <w:r>
              <w:rPr>
                <w:rFonts w:ascii="Times New Roman" w:eastAsia="仿宋" w:hAnsi="Times New Roman"/>
                <w:color w:val="000000"/>
                <w:sz w:val="21"/>
                <w:lang w:eastAsia="zh-CN"/>
              </w:rPr>
              <w:t>北</w:t>
            </w:r>
            <w:proofErr w:type="gramStart"/>
            <w:r>
              <w:rPr>
                <w:rFonts w:ascii="Times New Roman" w:eastAsia="仿宋" w:hAnsi="Times New Roman"/>
                <w:color w:val="000000"/>
                <w:sz w:val="21"/>
                <w:lang w:eastAsia="zh-CN"/>
              </w:rPr>
              <w:t>逻</w:t>
            </w:r>
            <w:proofErr w:type="gramEnd"/>
            <w:r>
              <w:rPr>
                <w:rFonts w:ascii="Times New Roman" w:eastAsia="仿宋" w:hAnsi="Times New Roman"/>
                <w:color w:val="000000"/>
                <w:sz w:val="21"/>
                <w:lang w:eastAsia="zh-CN"/>
              </w:rPr>
              <w:t>二区：凤地</w:t>
            </w:r>
            <w:proofErr w:type="gramStart"/>
            <w:r>
              <w:rPr>
                <w:rFonts w:ascii="Times New Roman" w:eastAsia="仿宋" w:hAnsi="Times New Roman"/>
                <w:color w:val="000000"/>
                <w:sz w:val="21"/>
                <w:lang w:eastAsia="zh-CN"/>
              </w:rPr>
              <w:t>垌</w:t>
            </w:r>
            <w:proofErr w:type="gramEnd"/>
            <w:r>
              <w:rPr>
                <w:rFonts w:ascii="Times New Roman" w:eastAsia="仿宋" w:hAnsi="Times New Roman"/>
                <w:color w:val="000000"/>
                <w:sz w:val="21"/>
                <w:lang w:eastAsia="zh-CN"/>
              </w:rPr>
              <w:t>村、中间</w:t>
            </w:r>
            <w:proofErr w:type="gramStart"/>
            <w:r>
              <w:rPr>
                <w:rFonts w:ascii="Times New Roman" w:eastAsia="仿宋" w:hAnsi="Times New Roman"/>
                <w:color w:val="000000"/>
                <w:sz w:val="21"/>
                <w:lang w:eastAsia="zh-CN"/>
              </w:rPr>
              <w:t>垌</w:t>
            </w:r>
            <w:proofErr w:type="gramEnd"/>
            <w:r>
              <w:rPr>
                <w:rFonts w:ascii="Times New Roman" w:eastAsia="仿宋" w:hAnsi="Times New Roman"/>
                <w:color w:val="000000"/>
                <w:sz w:val="21"/>
                <w:lang w:eastAsia="zh-CN"/>
              </w:rPr>
              <w:t>村、大塘村、大村村、</w:t>
            </w:r>
            <w:proofErr w:type="gramStart"/>
            <w:r>
              <w:rPr>
                <w:rFonts w:ascii="Times New Roman" w:eastAsia="仿宋" w:hAnsi="Times New Roman"/>
                <w:color w:val="000000"/>
                <w:sz w:val="21"/>
                <w:lang w:eastAsia="zh-CN"/>
              </w:rPr>
              <w:t>陂</w:t>
            </w:r>
            <w:proofErr w:type="gramEnd"/>
            <w:r>
              <w:rPr>
                <w:rFonts w:ascii="Times New Roman" w:eastAsia="仿宋" w:hAnsi="Times New Roman"/>
                <w:color w:val="000000"/>
                <w:sz w:val="21"/>
                <w:lang w:eastAsia="zh-CN"/>
              </w:rPr>
              <w:t>口村区域</w:t>
            </w:r>
          </w:p>
        </w:tc>
        <w:tc>
          <w:tcPr>
            <w:tcW w:w="1092" w:type="dxa"/>
            <w:vAlign w:val="center"/>
          </w:tcPr>
          <w:p w:rsidR="00656CE2" w:rsidRDefault="00656CE2">
            <w:pPr>
              <w:spacing w:before="20" w:after="20" w:line="280" w:lineRule="exact"/>
              <w:jc w:val="center"/>
            </w:pPr>
            <w:r>
              <w:rPr>
                <w:rFonts w:ascii="Times New Roman" w:eastAsia="仿宋" w:hAnsi="Times New Roman"/>
                <w:color w:val="000000"/>
                <w:sz w:val="21"/>
              </w:rPr>
              <w:t>36,000</w:t>
            </w:r>
          </w:p>
        </w:tc>
        <w:tc>
          <w:tcPr>
            <w:tcW w:w="1431" w:type="dxa"/>
            <w:vAlign w:val="center"/>
          </w:tcPr>
          <w:p w:rsidR="00656CE2" w:rsidRDefault="00656CE2">
            <w:pPr>
              <w:spacing w:before="20" w:after="20" w:line="280" w:lineRule="exact"/>
              <w:jc w:val="center"/>
            </w:pPr>
            <w:r>
              <w:rPr>
                <w:rFonts w:ascii="Times New Roman" w:eastAsia="仿宋" w:hAnsi="Times New Roman"/>
                <w:color w:val="000000"/>
                <w:sz w:val="21"/>
              </w:rPr>
              <w:t>36,000</w:t>
            </w:r>
          </w:p>
        </w:tc>
        <w:tc>
          <w:tcPr>
            <w:tcW w:w="1431" w:type="dxa"/>
          </w:tcPr>
          <w:p w:rsidR="00656CE2" w:rsidRDefault="00656CE2">
            <w:pPr>
              <w:spacing w:before="20" w:after="20" w:line="280" w:lineRule="exact"/>
              <w:jc w:val="center"/>
              <w:rPr>
                <w:rFonts w:ascii="Times New Roman" w:eastAsia="仿宋" w:hAnsi="Times New Roman"/>
                <w:color w:val="000000"/>
                <w:sz w:val="21"/>
              </w:rPr>
            </w:pPr>
          </w:p>
        </w:tc>
        <w:tc>
          <w:tcPr>
            <w:tcW w:w="1431" w:type="dxa"/>
          </w:tcPr>
          <w:p w:rsidR="00656CE2" w:rsidRDefault="00656CE2">
            <w:pPr>
              <w:spacing w:before="20" w:after="20" w:line="280" w:lineRule="exact"/>
              <w:jc w:val="center"/>
              <w:rPr>
                <w:rFonts w:ascii="Times New Roman" w:eastAsia="仿宋" w:hAnsi="Times New Roman"/>
                <w:color w:val="000000"/>
                <w:sz w:val="21"/>
              </w:rPr>
            </w:pPr>
          </w:p>
        </w:tc>
      </w:tr>
      <w:tr w:rsidR="00656CE2" w:rsidTr="00656CE2">
        <w:trPr>
          <w:cantSplit/>
          <w:jc w:val="center"/>
        </w:trPr>
        <w:tc>
          <w:tcPr>
            <w:tcW w:w="1191" w:type="dxa"/>
            <w:vAlign w:val="center"/>
          </w:tcPr>
          <w:p w:rsidR="00656CE2" w:rsidRDefault="00656CE2">
            <w:pPr>
              <w:spacing w:before="20" w:after="20" w:line="280" w:lineRule="exact"/>
              <w:jc w:val="center"/>
              <w:rPr>
                <w:rFonts w:eastAsia="仿宋"/>
                <w:lang w:eastAsia="zh-CN"/>
              </w:rPr>
            </w:pPr>
            <w:r>
              <w:rPr>
                <w:rFonts w:ascii="Times New Roman" w:eastAsia="仿宋" w:hAnsi="Times New Roman" w:hint="eastAsia"/>
                <w:color w:val="000000"/>
                <w:sz w:val="21"/>
                <w:lang w:eastAsia="zh-CN"/>
              </w:rPr>
              <w:t>XYCQ2026-134</w:t>
            </w:r>
            <w:bookmarkStart w:id="8" w:name="OLE_LINK69"/>
            <w:bookmarkStart w:id="9" w:name="OLE_LINK68"/>
            <w:bookmarkEnd w:id="8"/>
            <w:bookmarkEnd w:id="9"/>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东镇街道</w:t>
            </w:r>
            <w:proofErr w:type="spellEnd"/>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第八片区</w:t>
            </w:r>
            <w:proofErr w:type="spellEnd"/>
          </w:p>
        </w:tc>
        <w:tc>
          <w:tcPr>
            <w:tcW w:w="3118" w:type="dxa"/>
            <w:vAlign w:val="center"/>
          </w:tcPr>
          <w:p w:rsidR="00656CE2" w:rsidRDefault="00656CE2">
            <w:pPr>
              <w:spacing w:before="20" w:after="20" w:line="280" w:lineRule="exact"/>
              <w:rPr>
                <w:lang w:eastAsia="zh-CN"/>
              </w:rPr>
            </w:pPr>
            <w:r>
              <w:rPr>
                <w:rFonts w:ascii="Times New Roman" w:eastAsia="仿宋" w:hAnsi="Times New Roman"/>
                <w:color w:val="000000"/>
                <w:sz w:val="21"/>
                <w:lang w:eastAsia="zh-CN"/>
              </w:rPr>
              <w:t>北</w:t>
            </w:r>
            <w:proofErr w:type="gramStart"/>
            <w:r>
              <w:rPr>
                <w:rFonts w:ascii="Times New Roman" w:eastAsia="仿宋" w:hAnsi="Times New Roman"/>
                <w:color w:val="000000"/>
                <w:sz w:val="21"/>
                <w:lang w:eastAsia="zh-CN"/>
              </w:rPr>
              <w:t>逻</w:t>
            </w:r>
            <w:proofErr w:type="gramEnd"/>
            <w:r>
              <w:rPr>
                <w:rFonts w:ascii="Times New Roman" w:eastAsia="仿宋" w:hAnsi="Times New Roman"/>
                <w:color w:val="000000"/>
                <w:sz w:val="21"/>
                <w:lang w:eastAsia="zh-CN"/>
              </w:rPr>
              <w:t>三区：禾</w:t>
            </w:r>
            <w:proofErr w:type="gramStart"/>
            <w:r>
              <w:rPr>
                <w:rFonts w:ascii="Times New Roman" w:eastAsia="仿宋" w:hAnsi="Times New Roman"/>
                <w:color w:val="000000"/>
                <w:sz w:val="21"/>
                <w:lang w:eastAsia="zh-CN"/>
              </w:rPr>
              <w:t>垌</w:t>
            </w:r>
            <w:proofErr w:type="gramEnd"/>
            <w:r>
              <w:rPr>
                <w:rFonts w:ascii="Times New Roman" w:eastAsia="仿宋" w:hAnsi="Times New Roman"/>
                <w:color w:val="000000"/>
                <w:sz w:val="21"/>
                <w:lang w:eastAsia="zh-CN"/>
              </w:rPr>
              <w:t>村、银</w:t>
            </w:r>
            <w:r>
              <w:rPr>
                <w:rFonts w:ascii="Times New Roman" w:eastAsia="仿宋" w:hAnsi="Times New Roman"/>
                <w:color w:val="000000"/>
                <w:sz w:val="21"/>
                <w:lang w:eastAsia="zh-CN"/>
              </w:rPr>
              <w:t>𪢼</w:t>
            </w:r>
            <w:r>
              <w:rPr>
                <w:rFonts w:ascii="Times New Roman" w:eastAsia="仿宋" w:hAnsi="Times New Roman"/>
                <w:color w:val="000000"/>
                <w:sz w:val="21"/>
                <w:lang w:eastAsia="zh-CN"/>
              </w:rPr>
              <w:t>岭村、大仁山村、石</w:t>
            </w:r>
            <w:proofErr w:type="gramStart"/>
            <w:r>
              <w:rPr>
                <w:rFonts w:ascii="Times New Roman" w:eastAsia="仿宋" w:hAnsi="Times New Roman"/>
                <w:color w:val="000000"/>
                <w:sz w:val="21"/>
                <w:lang w:eastAsia="zh-CN"/>
              </w:rPr>
              <w:t>堋垌</w:t>
            </w:r>
            <w:proofErr w:type="gramEnd"/>
            <w:r>
              <w:rPr>
                <w:rFonts w:ascii="Times New Roman" w:eastAsia="仿宋" w:hAnsi="Times New Roman"/>
                <w:color w:val="000000"/>
                <w:sz w:val="21"/>
                <w:lang w:eastAsia="zh-CN"/>
              </w:rPr>
              <w:t>村区域</w:t>
            </w:r>
          </w:p>
        </w:tc>
        <w:tc>
          <w:tcPr>
            <w:tcW w:w="1092" w:type="dxa"/>
            <w:vAlign w:val="center"/>
          </w:tcPr>
          <w:p w:rsidR="00656CE2" w:rsidRDefault="00656CE2">
            <w:pPr>
              <w:spacing w:before="20" w:after="20" w:line="280" w:lineRule="exact"/>
              <w:jc w:val="center"/>
            </w:pPr>
            <w:r>
              <w:rPr>
                <w:rFonts w:ascii="Times New Roman" w:eastAsia="仿宋" w:hAnsi="Times New Roman"/>
                <w:color w:val="000000"/>
                <w:sz w:val="21"/>
              </w:rPr>
              <w:t>36,000</w:t>
            </w:r>
          </w:p>
        </w:tc>
        <w:tc>
          <w:tcPr>
            <w:tcW w:w="1431" w:type="dxa"/>
            <w:vAlign w:val="center"/>
          </w:tcPr>
          <w:p w:rsidR="00656CE2" w:rsidRDefault="00656CE2">
            <w:pPr>
              <w:spacing w:before="20" w:after="20" w:line="280" w:lineRule="exact"/>
              <w:jc w:val="center"/>
            </w:pPr>
            <w:r>
              <w:rPr>
                <w:rFonts w:ascii="Times New Roman" w:eastAsia="仿宋" w:hAnsi="Times New Roman"/>
                <w:color w:val="000000"/>
                <w:sz w:val="21"/>
              </w:rPr>
              <w:t>36,000</w:t>
            </w:r>
          </w:p>
        </w:tc>
        <w:tc>
          <w:tcPr>
            <w:tcW w:w="1431" w:type="dxa"/>
          </w:tcPr>
          <w:p w:rsidR="00656CE2" w:rsidRDefault="00656CE2">
            <w:pPr>
              <w:spacing w:before="20" w:after="20" w:line="280" w:lineRule="exact"/>
              <w:jc w:val="center"/>
              <w:rPr>
                <w:rFonts w:ascii="Times New Roman" w:eastAsia="仿宋" w:hAnsi="Times New Roman"/>
                <w:color w:val="000000"/>
                <w:sz w:val="21"/>
              </w:rPr>
            </w:pPr>
          </w:p>
        </w:tc>
        <w:tc>
          <w:tcPr>
            <w:tcW w:w="1431" w:type="dxa"/>
          </w:tcPr>
          <w:p w:rsidR="00656CE2" w:rsidRDefault="00656CE2">
            <w:pPr>
              <w:spacing w:before="20" w:after="20" w:line="280" w:lineRule="exact"/>
              <w:jc w:val="center"/>
              <w:rPr>
                <w:rFonts w:ascii="Times New Roman" w:eastAsia="仿宋" w:hAnsi="Times New Roman"/>
                <w:color w:val="000000"/>
                <w:sz w:val="21"/>
              </w:rPr>
            </w:pPr>
          </w:p>
        </w:tc>
      </w:tr>
      <w:tr w:rsidR="00656CE2" w:rsidTr="00656CE2">
        <w:trPr>
          <w:cantSplit/>
          <w:jc w:val="center"/>
        </w:trPr>
        <w:tc>
          <w:tcPr>
            <w:tcW w:w="1191" w:type="dxa"/>
            <w:vAlign w:val="center"/>
          </w:tcPr>
          <w:p w:rsidR="00656CE2" w:rsidRDefault="00656CE2">
            <w:pPr>
              <w:spacing w:before="20" w:after="20" w:line="280" w:lineRule="exact"/>
              <w:jc w:val="center"/>
              <w:rPr>
                <w:rFonts w:eastAsia="仿宋"/>
                <w:lang w:eastAsia="zh-CN"/>
              </w:rPr>
            </w:pPr>
            <w:r>
              <w:rPr>
                <w:rFonts w:ascii="Times New Roman" w:eastAsia="仿宋" w:hAnsi="Times New Roman" w:hint="eastAsia"/>
                <w:color w:val="000000"/>
                <w:sz w:val="21"/>
                <w:lang w:eastAsia="zh-CN"/>
              </w:rPr>
              <w:t>XYCQ2026-135</w:t>
            </w:r>
            <w:bookmarkStart w:id="10" w:name="OLE_LINK75"/>
            <w:bookmarkStart w:id="11" w:name="OLE_LINK4"/>
            <w:bookmarkStart w:id="12" w:name="OLE_LINK3"/>
            <w:bookmarkEnd w:id="10"/>
            <w:bookmarkEnd w:id="11"/>
            <w:bookmarkEnd w:id="12"/>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东镇街道</w:t>
            </w:r>
            <w:proofErr w:type="spellEnd"/>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第十片区</w:t>
            </w:r>
            <w:proofErr w:type="spellEnd"/>
          </w:p>
        </w:tc>
        <w:tc>
          <w:tcPr>
            <w:tcW w:w="3118" w:type="dxa"/>
            <w:vAlign w:val="center"/>
          </w:tcPr>
          <w:p w:rsidR="00656CE2" w:rsidRDefault="00656CE2">
            <w:pPr>
              <w:spacing w:before="20" w:after="20" w:line="280" w:lineRule="exact"/>
              <w:rPr>
                <w:lang w:eastAsia="zh-CN"/>
              </w:rPr>
            </w:pPr>
            <w:r>
              <w:rPr>
                <w:rFonts w:ascii="Times New Roman" w:eastAsia="仿宋" w:hAnsi="Times New Roman"/>
                <w:color w:val="000000"/>
                <w:sz w:val="21"/>
                <w:lang w:eastAsia="zh-CN"/>
              </w:rPr>
              <w:t>栗木社区：在该社区禁止销售燃放孔明灯烟花爆竹限定区域外</w:t>
            </w:r>
          </w:p>
        </w:tc>
        <w:tc>
          <w:tcPr>
            <w:tcW w:w="1092" w:type="dxa"/>
            <w:vAlign w:val="center"/>
          </w:tcPr>
          <w:p w:rsidR="00656CE2" w:rsidRDefault="00656CE2">
            <w:pPr>
              <w:spacing w:before="20" w:after="20" w:line="280" w:lineRule="exact"/>
              <w:jc w:val="center"/>
            </w:pPr>
            <w:r>
              <w:rPr>
                <w:rFonts w:ascii="Times New Roman" w:eastAsia="仿宋" w:hAnsi="Times New Roman"/>
                <w:color w:val="000000"/>
                <w:sz w:val="21"/>
              </w:rPr>
              <w:t>36,000</w:t>
            </w:r>
          </w:p>
        </w:tc>
        <w:tc>
          <w:tcPr>
            <w:tcW w:w="1431" w:type="dxa"/>
            <w:vAlign w:val="center"/>
          </w:tcPr>
          <w:p w:rsidR="00656CE2" w:rsidRDefault="00656CE2">
            <w:pPr>
              <w:spacing w:before="20" w:after="20" w:line="280" w:lineRule="exact"/>
              <w:jc w:val="center"/>
            </w:pPr>
            <w:r>
              <w:rPr>
                <w:rFonts w:ascii="Times New Roman" w:eastAsia="仿宋" w:hAnsi="Times New Roman"/>
                <w:color w:val="000000"/>
                <w:sz w:val="21"/>
              </w:rPr>
              <w:t>36,000</w:t>
            </w:r>
          </w:p>
        </w:tc>
        <w:tc>
          <w:tcPr>
            <w:tcW w:w="1431" w:type="dxa"/>
          </w:tcPr>
          <w:p w:rsidR="00656CE2" w:rsidRDefault="00656CE2">
            <w:pPr>
              <w:spacing w:before="20" w:after="20" w:line="280" w:lineRule="exact"/>
              <w:jc w:val="center"/>
              <w:rPr>
                <w:rFonts w:ascii="Times New Roman" w:eastAsia="仿宋" w:hAnsi="Times New Roman"/>
                <w:color w:val="000000"/>
                <w:sz w:val="21"/>
              </w:rPr>
            </w:pPr>
          </w:p>
        </w:tc>
        <w:tc>
          <w:tcPr>
            <w:tcW w:w="1431" w:type="dxa"/>
          </w:tcPr>
          <w:p w:rsidR="00656CE2" w:rsidRDefault="00656CE2">
            <w:pPr>
              <w:spacing w:before="20" w:after="20" w:line="280" w:lineRule="exact"/>
              <w:jc w:val="center"/>
              <w:rPr>
                <w:rFonts w:ascii="Times New Roman" w:eastAsia="仿宋" w:hAnsi="Times New Roman"/>
                <w:color w:val="000000"/>
                <w:sz w:val="21"/>
              </w:rPr>
            </w:pPr>
          </w:p>
        </w:tc>
      </w:tr>
      <w:tr w:rsidR="00656CE2" w:rsidTr="00656CE2">
        <w:trPr>
          <w:cantSplit/>
          <w:jc w:val="center"/>
        </w:trPr>
        <w:tc>
          <w:tcPr>
            <w:tcW w:w="1191" w:type="dxa"/>
            <w:vAlign w:val="center"/>
          </w:tcPr>
          <w:p w:rsidR="00656CE2" w:rsidRDefault="00656CE2">
            <w:pPr>
              <w:spacing w:before="20" w:after="20" w:line="280" w:lineRule="exact"/>
              <w:jc w:val="center"/>
              <w:rPr>
                <w:rFonts w:eastAsia="仿宋"/>
                <w:lang w:eastAsia="zh-CN"/>
              </w:rPr>
            </w:pPr>
            <w:r>
              <w:rPr>
                <w:rFonts w:ascii="Times New Roman" w:eastAsia="仿宋" w:hAnsi="Times New Roman" w:hint="eastAsia"/>
                <w:color w:val="000000"/>
                <w:sz w:val="21"/>
                <w:lang w:eastAsia="zh-CN"/>
              </w:rPr>
              <w:t>XYCQ2026-136</w:t>
            </w:r>
            <w:bookmarkStart w:id="13" w:name="OLE_LINK9"/>
            <w:bookmarkStart w:id="14" w:name="OLE_LINK8"/>
            <w:bookmarkStart w:id="15" w:name="OLE_LINK78"/>
            <w:bookmarkEnd w:id="13"/>
            <w:bookmarkEnd w:id="14"/>
            <w:bookmarkEnd w:id="15"/>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东镇街道</w:t>
            </w:r>
            <w:proofErr w:type="spellEnd"/>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第十一片区</w:t>
            </w:r>
            <w:proofErr w:type="spellEnd"/>
          </w:p>
        </w:tc>
        <w:tc>
          <w:tcPr>
            <w:tcW w:w="3118" w:type="dxa"/>
            <w:vAlign w:val="center"/>
          </w:tcPr>
          <w:p w:rsidR="00656CE2" w:rsidRDefault="00656CE2">
            <w:pPr>
              <w:spacing w:before="20" w:after="20" w:line="280" w:lineRule="exact"/>
              <w:rPr>
                <w:lang w:eastAsia="zh-CN"/>
              </w:rPr>
            </w:pPr>
            <w:proofErr w:type="gramStart"/>
            <w:r>
              <w:rPr>
                <w:rFonts w:ascii="Times New Roman" w:eastAsia="仿宋" w:hAnsi="Times New Roman"/>
                <w:color w:val="000000"/>
                <w:sz w:val="21"/>
                <w:lang w:eastAsia="zh-CN"/>
              </w:rPr>
              <w:t>十腰社区</w:t>
            </w:r>
            <w:proofErr w:type="gramEnd"/>
            <w:r>
              <w:rPr>
                <w:rFonts w:ascii="Times New Roman" w:eastAsia="仿宋" w:hAnsi="Times New Roman"/>
                <w:color w:val="000000"/>
                <w:sz w:val="21"/>
                <w:lang w:eastAsia="zh-CN"/>
              </w:rPr>
              <w:t>：整个行政村区域</w:t>
            </w:r>
          </w:p>
        </w:tc>
        <w:tc>
          <w:tcPr>
            <w:tcW w:w="1092" w:type="dxa"/>
            <w:vAlign w:val="center"/>
          </w:tcPr>
          <w:p w:rsidR="00656CE2" w:rsidRDefault="00656CE2">
            <w:pPr>
              <w:spacing w:before="20" w:after="20" w:line="280" w:lineRule="exact"/>
              <w:jc w:val="center"/>
            </w:pPr>
            <w:r>
              <w:rPr>
                <w:rFonts w:ascii="Times New Roman" w:eastAsia="仿宋" w:hAnsi="Times New Roman"/>
                <w:color w:val="000000"/>
                <w:sz w:val="21"/>
              </w:rPr>
              <w:t>36,000</w:t>
            </w:r>
          </w:p>
        </w:tc>
        <w:tc>
          <w:tcPr>
            <w:tcW w:w="1431" w:type="dxa"/>
            <w:vAlign w:val="center"/>
          </w:tcPr>
          <w:p w:rsidR="00656CE2" w:rsidRDefault="00656CE2">
            <w:pPr>
              <w:spacing w:before="20" w:after="20" w:line="280" w:lineRule="exact"/>
              <w:jc w:val="center"/>
            </w:pPr>
            <w:r>
              <w:rPr>
                <w:rFonts w:ascii="Times New Roman" w:eastAsia="仿宋" w:hAnsi="Times New Roman"/>
                <w:color w:val="000000"/>
                <w:sz w:val="21"/>
              </w:rPr>
              <w:t>36,000</w:t>
            </w:r>
          </w:p>
        </w:tc>
        <w:tc>
          <w:tcPr>
            <w:tcW w:w="1431" w:type="dxa"/>
          </w:tcPr>
          <w:p w:rsidR="00656CE2" w:rsidRDefault="00656CE2">
            <w:pPr>
              <w:spacing w:before="20" w:after="20" w:line="280" w:lineRule="exact"/>
              <w:jc w:val="center"/>
              <w:rPr>
                <w:rFonts w:ascii="Times New Roman" w:eastAsia="仿宋" w:hAnsi="Times New Roman"/>
                <w:color w:val="000000"/>
                <w:sz w:val="21"/>
              </w:rPr>
            </w:pPr>
          </w:p>
        </w:tc>
        <w:tc>
          <w:tcPr>
            <w:tcW w:w="1431" w:type="dxa"/>
          </w:tcPr>
          <w:p w:rsidR="00656CE2" w:rsidRDefault="00656CE2">
            <w:pPr>
              <w:spacing w:before="20" w:after="20" w:line="280" w:lineRule="exact"/>
              <w:jc w:val="center"/>
              <w:rPr>
                <w:rFonts w:ascii="Times New Roman" w:eastAsia="仿宋" w:hAnsi="Times New Roman"/>
                <w:color w:val="000000"/>
                <w:sz w:val="21"/>
              </w:rPr>
            </w:pPr>
          </w:p>
        </w:tc>
      </w:tr>
      <w:tr w:rsidR="00656CE2" w:rsidTr="00656CE2">
        <w:trPr>
          <w:cantSplit/>
          <w:jc w:val="center"/>
        </w:trPr>
        <w:tc>
          <w:tcPr>
            <w:tcW w:w="1191" w:type="dxa"/>
            <w:vAlign w:val="center"/>
          </w:tcPr>
          <w:p w:rsidR="00656CE2" w:rsidRDefault="00656CE2">
            <w:pPr>
              <w:spacing w:before="20" w:after="20" w:line="280" w:lineRule="exact"/>
              <w:jc w:val="center"/>
              <w:rPr>
                <w:rFonts w:eastAsia="仿宋"/>
                <w:lang w:eastAsia="zh-CN"/>
              </w:rPr>
            </w:pPr>
            <w:r>
              <w:rPr>
                <w:rFonts w:ascii="Times New Roman" w:eastAsia="仿宋" w:hAnsi="Times New Roman" w:hint="eastAsia"/>
                <w:color w:val="000000"/>
                <w:sz w:val="21"/>
                <w:lang w:eastAsia="zh-CN"/>
              </w:rPr>
              <w:lastRenderedPageBreak/>
              <w:t>XYCQ2026-137</w:t>
            </w:r>
            <w:bookmarkStart w:id="16" w:name="OLE_LINK85"/>
            <w:bookmarkStart w:id="17" w:name="OLE_LINK86"/>
            <w:bookmarkEnd w:id="16"/>
            <w:bookmarkEnd w:id="17"/>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东镇街道</w:t>
            </w:r>
            <w:proofErr w:type="spellEnd"/>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第十三片区</w:t>
            </w:r>
            <w:proofErr w:type="spellEnd"/>
          </w:p>
        </w:tc>
        <w:tc>
          <w:tcPr>
            <w:tcW w:w="3118" w:type="dxa"/>
            <w:vAlign w:val="center"/>
          </w:tcPr>
          <w:p w:rsidR="00656CE2" w:rsidRDefault="00656CE2">
            <w:pPr>
              <w:spacing w:before="20" w:after="20" w:line="280" w:lineRule="exact"/>
              <w:rPr>
                <w:lang w:eastAsia="zh-CN"/>
              </w:rPr>
            </w:pPr>
            <w:proofErr w:type="gramStart"/>
            <w:r>
              <w:rPr>
                <w:rFonts w:ascii="Times New Roman" w:eastAsia="仿宋" w:hAnsi="Times New Roman"/>
                <w:color w:val="000000"/>
                <w:sz w:val="21"/>
                <w:lang w:eastAsia="zh-CN"/>
              </w:rPr>
              <w:t>六贺二</w:t>
            </w:r>
            <w:proofErr w:type="gramEnd"/>
            <w:r>
              <w:rPr>
                <w:rFonts w:ascii="Times New Roman" w:eastAsia="仿宋" w:hAnsi="Times New Roman"/>
                <w:color w:val="000000"/>
                <w:sz w:val="21"/>
                <w:lang w:eastAsia="zh-CN"/>
              </w:rPr>
              <w:t>区：竹根径村、屋背冲村、</w:t>
            </w:r>
            <w:proofErr w:type="gramStart"/>
            <w:r>
              <w:rPr>
                <w:rFonts w:ascii="Times New Roman" w:eastAsia="仿宋" w:hAnsi="Times New Roman"/>
                <w:color w:val="000000"/>
                <w:sz w:val="21"/>
                <w:lang w:eastAsia="zh-CN"/>
              </w:rPr>
              <w:t>上贺村</w:t>
            </w:r>
            <w:proofErr w:type="gramEnd"/>
            <w:r>
              <w:rPr>
                <w:rFonts w:ascii="Times New Roman" w:eastAsia="仿宋" w:hAnsi="Times New Roman"/>
                <w:color w:val="000000"/>
                <w:sz w:val="21"/>
                <w:lang w:eastAsia="zh-CN"/>
              </w:rPr>
              <w:t>区域</w:t>
            </w:r>
          </w:p>
        </w:tc>
        <w:tc>
          <w:tcPr>
            <w:tcW w:w="1092" w:type="dxa"/>
            <w:vAlign w:val="center"/>
          </w:tcPr>
          <w:p w:rsidR="00656CE2" w:rsidRDefault="00656CE2">
            <w:pPr>
              <w:spacing w:before="20" w:after="20" w:line="280" w:lineRule="exact"/>
              <w:jc w:val="center"/>
            </w:pPr>
            <w:r>
              <w:rPr>
                <w:rFonts w:ascii="Times New Roman" w:eastAsia="仿宋" w:hAnsi="Times New Roman"/>
                <w:color w:val="000000"/>
                <w:sz w:val="21"/>
              </w:rPr>
              <w:t>36,000</w:t>
            </w:r>
          </w:p>
        </w:tc>
        <w:tc>
          <w:tcPr>
            <w:tcW w:w="1431" w:type="dxa"/>
            <w:vAlign w:val="center"/>
          </w:tcPr>
          <w:p w:rsidR="00656CE2" w:rsidRDefault="00656CE2">
            <w:pPr>
              <w:spacing w:before="20" w:after="20" w:line="280" w:lineRule="exact"/>
              <w:jc w:val="center"/>
            </w:pPr>
            <w:r>
              <w:rPr>
                <w:rFonts w:ascii="Times New Roman" w:eastAsia="仿宋" w:hAnsi="Times New Roman"/>
                <w:color w:val="000000"/>
                <w:sz w:val="21"/>
              </w:rPr>
              <w:t>36,000</w:t>
            </w:r>
          </w:p>
        </w:tc>
        <w:tc>
          <w:tcPr>
            <w:tcW w:w="1431" w:type="dxa"/>
          </w:tcPr>
          <w:p w:rsidR="00656CE2" w:rsidRDefault="00656CE2">
            <w:pPr>
              <w:spacing w:before="20" w:after="20" w:line="280" w:lineRule="exact"/>
              <w:jc w:val="center"/>
              <w:rPr>
                <w:rFonts w:ascii="Times New Roman" w:eastAsia="仿宋" w:hAnsi="Times New Roman"/>
                <w:color w:val="000000"/>
                <w:sz w:val="21"/>
              </w:rPr>
            </w:pPr>
          </w:p>
        </w:tc>
        <w:tc>
          <w:tcPr>
            <w:tcW w:w="1431" w:type="dxa"/>
          </w:tcPr>
          <w:p w:rsidR="00656CE2" w:rsidRDefault="00656CE2">
            <w:pPr>
              <w:spacing w:before="20" w:after="20" w:line="280" w:lineRule="exact"/>
              <w:jc w:val="center"/>
              <w:rPr>
                <w:rFonts w:ascii="Times New Roman" w:eastAsia="仿宋" w:hAnsi="Times New Roman"/>
                <w:color w:val="000000"/>
                <w:sz w:val="21"/>
              </w:rPr>
            </w:pPr>
          </w:p>
        </w:tc>
      </w:tr>
      <w:tr w:rsidR="00656CE2" w:rsidTr="00656CE2">
        <w:trPr>
          <w:cantSplit/>
          <w:jc w:val="center"/>
        </w:trPr>
        <w:tc>
          <w:tcPr>
            <w:tcW w:w="1191" w:type="dxa"/>
            <w:vAlign w:val="center"/>
          </w:tcPr>
          <w:p w:rsidR="00656CE2" w:rsidRDefault="00656CE2">
            <w:pPr>
              <w:spacing w:before="20" w:after="20" w:line="280" w:lineRule="exact"/>
              <w:jc w:val="center"/>
              <w:rPr>
                <w:rFonts w:eastAsia="仿宋"/>
                <w:lang w:eastAsia="zh-CN"/>
              </w:rPr>
            </w:pPr>
            <w:r>
              <w:rPr>
                <w:rFonts w:ascii="Times New Roman" w:eastAsia="仿宋" w:hAnsi="Times New Roman" w:hint="eastAsia"/>
                <w:color w:val="000000"/>
                <w:sz w:val="21"/>
                <w:lang w:eastAsia="zh-CN"/>
              </w:rPr>
              <w:t>XYCQ2026-138</w:t>
            </w:r>
            <w:bookmarkStart w:id="18" w:name="OLE_LINK122"/>
            <w:bookmarkEnd w:id="18"/>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水口镇</w:t>
            </w:r>
            <w:proofErr w:type="spellEnd"/>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第五片区</w:t>
            </w:r>
            <w:proofErr w:type="spellEnd"/>
          </w:p>
        </w:tc>
        <w:tc>
          <w:tcPr>
            <w:tcW w:w="3118" w:type="dxa"/>
            <w:vAlign w:val="center"/>
          </w:tcPr>
          <w:p w:rsidR="00656CE2" w:rsidRDefault="00656CE2">
            <w:pPr>
              <w:spacing w:before="20" w:after="20" w:line="280" w:lineRule="exact"/>
              <w:rPr>
                <w:lang w:eastAsia="zh-CN"/>
              </w:rPr>
            </w:pPr>
            <w:r>
              <w:rPr>
                <w:rFonts w:ascii="Times New Roman" w:eastAsia="仿宋" w:hAnsi="Times New Roman"/>
                <w:color w:val="000000"/>
                <w:sz w:val="21"/>
                <w:lang w:eastAsia="zh-CN"/>
              </w:rPr>
              <w:t>骑马村、平冲村、旧县村、群丰村</w:t>
            </w:r>
          </w:p>
        </w:tc>
        <w:tc>
          <w:tcPr>
            <w:tcW w:w="1092" w:type="dxa"/>
            <w:vAlign w:val="center"/>
          </w:tcPr>
          <w:p w:rsidR="00656CE2" w:rsidRDefault="00656CE2">
            <w:pPr>
              <w:spacing w:before="20" w:after="20" w:line="280" w:lineRule="exact"/>
              <w:jc w:val="center"/>
            </w:pPr>
            <w:r>
              <w:rPr>
                <w:rFonts w:ascii="Times New Roman" w:eastAsia="仿宋" w:hAnsi="Times New Roman"/>
                <w:color w:val="000000"/>
                <w:sz w:val="21"/>
              </w:rPr>
              <w:t>54,000</w:t>
            </w:r>
          </w:p>
        </w:tc>
        <w:tc>
          <w:tcPr>
            <w:tcW w:w="1431" w:type="dxa"/>
            <w:vAlign w:val="center"/>
          </w:tcPr>
          <w:p w:rsidR="00656CE2" w:rsidRDefault="00656CE2">
            <w:pPr>
              <w:spacing w:before="20" w:after="20" w:line="280" w:lineRule="exact"/>
              <w:jc w:val="center"/>
            </w:pPr>
            <w:r>
              <w:rPr>
                <w:rFonts w:ascii="Times New Roman" w:eastAsia="仿宋" w:hAnsi="Times New Roman"/>
                <w:color w:val="000000"/>
                <w:sz w:val="21"/>
              </w:rPr>
              <w:t>54,000</w:t>
            </w:r>
          </w:p>
        </w:tc>
        <w:tc>
          <w:tcPr>
            <w:tcW w:w="1431" w:type="dxa"/>
          </w:tcPr>
          <w:p w:rsidR="00656CE2" w:rsidRDefault="00656CE2">
            <w:pPr>
              <w:spacing w:before="20" w:after="20" w:line="280" w:lineRule="exact"/>
              <w:jc w:val="center"/>
              <w:rPr>
                <w:rFonts w:ascii="Times New Roman" w:eastAsia="仿宋" w:hAnsi="Times New Roman"/>
                <w:color w:val="000000"/>
                <w:sz w:val="21"/>
              </w:rPr>
            </w:pPr>
          </w:p>
        </w:tc>
        <w:tc>
          <w:tcPr>
            <w:tcW w:w="1431" w:type="dxa"/>
          </w:tcPr>
          <w:p w:rsidR="00656CE2" w:rsidRDefault="00656CE2">
            <w:pPr>
              <w:spacing w:before="20" w:after="20" w:line="280" w:lineRule="exact"/>
              <w:jc w:val="center"/>
              <w:rPr>
                <w:rFonts w:ascii="Times New Roman" w:eastAsia="仿宋" w:hAnsi="Times New Roman"/>
                <w:color w:val="000000"/>
                <w:sz w:val="21"/>
              </w:rPr>
            </w:pPr>
          </w:p>
        </w:tc>
      </w:tr>
      <w:tr w:rsidR="00656CE2" w:rsidTr="00656CE2">
        <w:trPr>
          <w:cantSplit/>
          <w:jc w:val="center"/>
        </w:trPr>
        <w:tc>
          <w:tcPr>
            <w:tcW w:w="9214" w:type="dxa"/>
            <w:gridSpan w:val="6"/>
            <w:vAlign w:val="center"/>
          </w:tcPr>
          <w:p w:rsidR="00656CE2" w:rsidRDefault="00656CE2">
            <w:pPr>
              <w:spacing w:before="20" w:after="20" w:line="280" w:lineRule="exact"/>
              <w:jc w:val="center"/>
              <w:rPr>
                <w:rFonts w:ascii="方正黑体简体" w:eastAsia="方正黑体简体" w:hAnsi="Times New Roman"/>
                <w:color w:val="FF0000"/>
                <w:sz w:val="30"/>
                <w:szCs w:val="30"/>
                <w:lang w:eastAsia="zh-CN"/>
              </w:rPr>
            </w:pPr>
            <w:r>
              <w:rPr>
                <w:rFonts w:ascii="方正黑体简体" w:eastAsia="方正黑体简体" w:hAnsi="Times New Roman" w:hint="eastAsia"/>
                <w:color w:val="FF0000"/>
                <w:sz w:val="30"/>
                <w:szCs w:val="30"/>
                <w:lang w:eastAsia="zh-CN"/>
              </w:rPr>
              <w:t>以上9个标的XYCQ2026-130至XYCQ2026-138</w:t>
            </w:r>
            <w:bookmarkStart w:id="19" w:name="OLE_LINK6"/>
            <w:bookmarkStart w:id="20" w:name="OLE_LINK24"/>
            <w:bookmarkStart w:id="21" w:name="OLE_LINK7"/>
          </w:p>
          <w:p w:rsidR="00656CE2" w:rsidRDefault="00656CE2">
            <w:pPr>
              <w:spacing w:before="20" w:after="20" w:line="280" w:lineRule="exact"/>
              <w:jc w:val="center"/>
              <w:rPr>
                <w:rFonts w:ascii="方正黑体简体" w:eastAsia="方正黑体简体" w:hAnsi="Times New Roman"/>
                <w:color w:val="FF0000"/>
                <w:sz w:val="30"/>
                <w:szCs w:val="30"/>
                <w:lang w:eastAsia="zh-CN"/>
              </w:rPr>
            </w:pPr>
            <w:r>
              <w:rPr>
                <w:rFonts w:ascii="方正黑体简体" w:eastAsia="方正黑体简体" w:hAnsi="Times New Roman" w:hint="eastAsia"/>
                <w:color w:val="FF0000"/>
                <w:sz w:val="30"/>
                <w:szCs w:val="30"/>
                <w:lang w:eastAsia="zh-CN"/>
              </w:rPr>
              <w:t>限时竞价时间：2026年11月6日10:00起</w:t>
            </w:r>
            <w:bookmarkEnd w:id="19"/>
            <w:bookmarkEnd w:id="20"/>
            <w:bookmarkEnd w:id="21"/>
          </w:p>
        </w:tc>
        <w:tc>
          <w:tcPr>
            <w:tcW w:w="1431" w:type="dxa"/>
          </w:tcPr>
          <w:p w:rsidR="00656CE2" w:rsidRDefault="00656CE2">
            <w:pPr>
              <w:spacing w:before="20" w:after="20" w:line="280" w:lineRule="exact"/>
              <w:jc w:val="center"/>
              <w:rPr>
                <w:rFonts w:ascii="方正黑体简体" w:eastAsia="方正黑体简体" w:hAnsi="Times New Roman"/>
                <w:color w:val="FF0000"/>
                <w:sz w:val="30"/>
                <w:szCs w:val="30"/>
                <w:lang w:eastAsia="zh-CN"/>
              </w:rPr>
            </w:pPr>
          </w:p>
        </w:tc>
        <w:tc>
          <w:tcPr>
            <w:tcW w:w="1431" w:type="dxa"/>
          </w:tcPr>
          <w:p w:rsidR="00656CE2" w:rsidRDefault="00656CE2">
            <w:pPr>
              <w:spacing w:before="20" w:after="20" w:line="280" w:lineRule="exact"/>
              <w:jc w:val="center"/>
              <w:rPr>
                <w:rFonts w:ascii="方正黑体简体" w:eastAsia="方正黑体简体" w:hAnsi="Times New Roman"/>
                <w:color w:val="FF0000"/>
                <w:sz w:val="30"/>
                <w:szCs w:val="30"/>
                <w:lang w:eastAsia="zh-CN"/>
              </w:rPr>
            </w:pPr>
          </w:p>
        </w:tc>
      </w:tr>
      <w:tr w:rsidR="00656CE2" w:rsidTr="00656CE2">
        <w:trPr>
          <w:cantSplit/>
          <w:jc w:val="center"/>
        </w:trPr>
        <w:tc>
          <w:tcPr>
            <w:tcW w:w="1191" w:type="dxa"/>
            <w:vAlign w:val="center"/>
          </w:tcPr>
          <w:p w:rsidR="00656CE2" w:rsidRDefault="00656CE2">
            <w:pPr>
              <w:spacing w:before="20" w:after="20" w:line="280" w:lineRule="exact"/>
              <w:jc w:val="center"/>
              <w:rPr>
                <w:rFonts w:eastAsia="仿宋"/>
                <w:lang w:eastAsia="zh-CN"/>
              </w:rPr>
            </w:pPr>
            <w:r>
              <w:rPr>
                <w:rFonts w:ascii="Times New Roman" w:eastAsia="仿宋" w:hAnsi="Times New Roman" w:hint="eastAsia"/>
                <w:color w:val="000000"/>
                <w:sz w:val="21"/>
                <w:lang w:eastAsia="zh-CN"/>
              </w:rPr>
              <w:t>XYCQ2026-139</w:t>
            </w:r>
            <w:bookmarkStart w:id="22" w:name="OLE_LINK132"/>
            <w:bookmarkStart w:id="23" w:name="OLE_LINK131"/>
            <w:bookmarkEnd w:id="22"/>
            <w:bookmarkEnd w:id="23"/>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镇隆镇</w:t>
            </w:r>
            <w:proofErr w:type="spellEnd"/>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第一片区</w:t>
            </w:r>
            <w:proofErr w:type="spellEnd"/>
          </w:p>
        </w:tc>
        <w:tc>
          <w:tcPr>
            <w:tcW w:w="3118" w:type="dxa"/>
            <w:vAlign w:val="center"/>
          </w:tcPr>
          <w:p w:rsidR="00656CE2" w:rsidRDefault="00656CE2">
            <w:pPr>
              <w:spacing w:before="20" w:after="20" w:line="280" w:lineRule="exact"/>
              <w:rPr>
                <w:lang w:eastAsia="zh-CN"/>
              </w:rPr>
            </w:pPr>
            <w:r>
              <w:rPr>
                <w:rFonts w:ascii="Times New Roman" w:eastAsia="仿宋" w:hAnsi="Times New Roman"/>
                <w:color w:val="000000"/>
                <w:sz w:val="21"/>
                <w:lang w:eastAsia="zh-CN"/>
              </w:rPr>
              <w:t>十里村、德乔村、白梅村、荔枝村、八坊村。备注：</w:t>
            </w:r>
            <w:proofErr w:type="gramStart"/>
            <w:r>
              <w:rPr>
                <w:rFonts w:ascii="Times New Roman" w:eastAsia="仿宋" w:hAnsi="Times New Roman"/>
                <w:color w:val="000000"/>
                <w:sz w:val="21"/>
                <w:lang w:eastAsia="zh-CN"/>
              </w:rPr>
              <w:t>窦州古城</w:t>
            </w:r>
            <w:proofErr w:type="gramEnd"/>
            <w:r>
              <w:rPr>
                <w:rFonts w:ascii="Times New Roman" w:eastAsia="仿宋" w:hAnsi="Times New Roman"/>
                <w:color w:val="000000"/>
                <w:sz w:val="21"/>
                <w:lang w:eastAsia="zh-CN"/>
              </w:rPr>
              <w:t>景区范围不设点</w:t>
            </w:r>
          </w:p>
        </w:tc>
        <w:tc>
          <w:tcPr>
            <w:tcW w:w="1092" w:type="dxa"/>
            <w:vAlign w:val="center"/>
          </w:tcPr>
          <w:p w:rsidR="00656CE2" w:rsidRDefault="00656CE2">
            <w:pPr>
              <w:spacing w:before="20" w:after="20" w:line="280" w:lineRule="exact"/>
              <w:jc w:val="center"/>
            </w:pPr>
            <w:r>
              <w:rPr>
                <w:rFonts w:ascii="Times New Roman" w:eastAsia="仿宋" w:hAnsi="Times New Roman"/>
                <w:color w:val="000000"/>
                <w:sz w:val="21"/>
              </w:rPr>
              <w:t>90,000</w:t>
            </w:r>
          </w:p>
        </w:tc>
        <w:tc>
          <w:tcPr>
            <w:tcW w:w="1431" w:type="dxa"/>
            <w:vAlign w:val="center"/>
          </w:tcPr>
          <w:p w:rsidR="00656CE2" w:rsidRDefault="00656CE2">
            <w:pPr>
              <w:spacing w:before="20" w:after="20" w:line="280" w:lineRule="exact"/>
              <w:jc w:val="center"/>
            </w:pPr>
            <w:r>
              <w:rPr>
                <w:rFonts w:ascii="Times New Roman" w:eastAsia="仿宋" w:hAnsi="Times New Roman"/>
                <w:color w:val="000000"/>
                <w:sz w:val="21"/>
              </w:rPr>
              <w:t>90,000</w:t>
            </w:r>
          </w:p>
        </w:tc>
        <w:tc>
          <w:tcPr>
            <w:tcW w:w="1431" w:type="dxa"/>
          </w:tcPr>
          <w:p w:rsidR="00656CE2" w:rsidRDefault="00656CE2">
            <w:pPr>
              <w:spacing w:before="20" w:after="20" w:line="280" w:lineRule="exact"/>
              <w:jc w:val="center"/>
              <w:rPr>
                <w:rFonts w:ascii="Times New Roman" w:eastAsia="仿宋" w:hAnsi="Times New Roman"/>
                <w:color w:val="000000"/>
                <w:sz w:val="21"/>
              </w:rPr>
            </w:pPr>
          </w:p>
        </w:tc>
        <w:tc>
          <w:tcPr>
            <w:tcW w:w="1431" w:type="dxa"/>
          </w:tcPr>
          <w:p w:rsidR="00656CE2" w:rsidRDefault="00656CE2">
            <w:pPr>
              <w:spacing w:before="20" w:after="20" w:line="280" w:lineRule="exact"/>
              <w:jc w:val="center"/>
              <w:rPr>
                <w:rFonts w:ascii="Times New Roman" w:eastAsia="仿宋" w:hAnsi="Times New Roman"/>
                <w:color w:val="000000"/>
                <w:sz w:val="21"/>
              </w:rPr>
            </w:pPr>
          </w:p>
        </w:tc>
      </w:tr>
      <w:tr w:rsidR="00656CE2" w:rsidTr="00656CE2">
        <w:trPr>
          <w:cantSplit/>
          <w:jc w:val="center"/>
        </w:trPr>
        <w:tc>
          <w:tcPr>
            <w:tcW w:w="1191" w:type="dxa"/>
            <w:vAlign w:val="center"/>
          </w:tcPr>
          <w:p w:rsidR="00656CE2" w:rsidRDefault="00656CE2">
            <w:pPr>
              <w:spacing w:before="20" w:after="20" w:line="280" w:lineRule="exact"/>
              <w:jc w:val="center"/>
              <w:rPr>
                <w:rFonts w:eastAsia="仿宋"/>
                <w:lang w:eastAsia="zh-CN"/>
              </w:rPr>
            </w:pPr>
            <w:r>
              <w:rPr>
                <w:rFonts w:ascii="Times New Roman" w:eastAsia="仿宋" w:hAnsi="Times New Roman" w:hint="eastAsia"/>
                <w:color w:val="000000"/>
                <w:sz w:val="21"/>
                <w:lang w:eastAsia="zh-CN"/>
              </w:rPr>
              <w:t>XYCQ2026-140</w:t>
            </w:r>
            <w:bookmarkStart w:id="24" w:name="OLE_LINK142"/>
            <w:bookmarkStart w:id="25" w:name="OLE_LINK143"/>
            <w:bookmarkEnd w:id="24"/>
            <w:bookmarkEnd w:id="25"/>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镇隆镇</w:t>
            </w:r>
            <w:proofErr w:type="spellEnd"/>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第四片区</w:t>
            </w:r>
            <w:proofErr w:type="spellEnd"/>
          </w:p>
        </w:tc>
        <w:tc>
          <w:tcPr>
            <w:tcW w:w="3118" w:type="dxa"/>
            <w:vAlign w:val="center"/>
          </w:tcPr>
          <w:p w:rsidR="00656CE2" w:rsidRDefault="00656CE2">
            <w:pPr>
              <w:spacing w:before="20" w:after="20" w:line="280" w:lineRule="exact"/>
              <w:rPr>
                <w:lang w:eastAsia="zh-CN"/>
              </w:rPr>
            </w:pPr>
            <w:r>
              <w:rPr>
                <w:rFonts w:ascii="Times New Roman" w:eastAsia="仿宋" w:hAnsi="Times New Roman"/>
                <w:color w:val="000000"/>
                <w:sz w:val="21"/>
                <w:lang w:eastAsia="zh-CN"/>
              </w:rPr>
              <w:t>龙登村、六双村、沉</w:t>
            </w:r>
            <w:proofErr w:type="gramStart"/>
            <w:r>
              <w:rPr>
                <w:rFonts w:ascii="Times New Roman" w:eastAsia="仿宋" w:hAnsi="Times New Roman"/>
                <w:color w:val="000000"/>
                <w:sz w:val="21"/>
                <w:lang w:eastAsia="zh-CN"/>
              </w:rPr>
              <w:t>埇</w:t>
            </w:r>
            <w:proofErr w:type="gramEnd"/>
            <w:r>
              <w:rPr>
                <w:rFonts w:ascii="Times New Roman" w:eastAsia="仿宋" w:hAnsi="Times New Roman"/>
                <w:color w:val="000000"/>
                <w:sz w:val="21"/>
                <w:lang w:eastAsia="zh-CN"/>
              </w:rPr>
              <w:t>村、林冲村、河吕村</w:t>
            </w:r>
          </w:p>
        </w:tc>
        <w:tc>
          <w:tcPr>
            <w:tcW w:w="1092" w:type="dxa"/>
            <w:vAlign w:val="center"/>
          </w:tcPr>
          <w:p w:rsidR="00656CE2" w:rsidRDefault="00656CE2">
            <w:pPr>
              <w:spacing w:before="20" w:after="20" w:line="280" w:lineRule="exact"/>
              <w:jc w:val="center"/>
            </w:pPr>
            <w:r>
              <w:rPr>
                <w:rFonts w:ascii="Times New Roman" w:eastAsia="仿宋" w:hAnsi="Times New Roman"/>
                <w:color w:val="000000"/>
                <w:sz w:val="21"/>
              </w:rPr>
              <w:t>54,000</w:t>
            </w:r>
          </w:p>
        </w:tc>
        <w:tc>
          <w:tcPr>
            <w:tcW w:w="1431" w:type="dxa"/>
            <w:vAlign w:val="center"/>
          </w:tcPr>
          <w:p w:rsidR="00656CE2" w:rsidRDefault="00656CE2">
            <w:pPr>
              <w:spacing w:before="20" w:after="20" w:line="280" w:lineRule="exact"/>
              <w:jc w:val="center"/>
            </w:pPr>
            <w:r>
              <w:rPr>
                <w:rFonts w:ascii="Times New Roman" w:eastAsia="仿宋" w:hAnsi="Times New Roman"/>
                <w:color w:val="000000"/>
                <w:sz w:val="21"/>
              </w:rPr>
              <w:t>54,000</w:t>
            </w:r>
          </w:p>
        </w:tc>
        <w:tc>
          <w:tcPr>
            <w:tcW w:w="1431" w:type="dxa"/>
          </w:tcPr>
          <w:p w:rsidR="00656CE2" w:rsidRDefault="00656CE2">
            <w:pPr>
              <w:spacing w:before="20" w:after="20" w:line="280" w:lineRule="exact"/>
              <w:jc w:val="center"/>
              <w:rPr>
                <w:rFonts w:ascii="Times New Roman" w:eastAsia="仿宋" w:hAnsi="Times New Roman"/>
                <w:color w:val="000000"/>
                <w:sz w:val="21"/>
              </w:rPr>
            </w:pPr>
          </w:p>
        </w:tc>
        <w:tc>
          <w:tcPr>
            <w:tcW w:w="1431" w:type="dxa"/>
          </w:tcPr>
          <w:p w:rsidR="00656CE2" w:rsidRDefault="00656CE2">
            <w:pPr>
              <w:spacing w:before="20" w:after="20" w:line="280" w:lineRule="exact"/>
              <w:jc w:val="center"/>
              <w:rPr>
                <w:rFonts w:ascii="Times New Roman" w:eastAsia="仿宋" w:hAnsi="Times New Roman"/>
                <w:color w:val="000000"/>
                <w:sz w:val="21"/>
              </w:rPr>
            </w:pPr>
          </w:p>
        </w:tc>
      </w:tr>
      <w:tr w:rsidR="00656CE2" w:rsidTr="00656CE2">
        <w:trPr>
          <w:cantSplit/>
          <w:jc w:val="center"/>
        </w:trPr>
        <w:tc>
          <w:tcPr>
            <w:tcW w:w="1191" w:type="dxa"/>
            <w:vAlign w:val="center"/>
          </w:tcPr>
          <w:p w:rsidR="00656CE2" w:rsidRDefault="00656CE2">
            <w:pPr>
              <w:spacing w:before="20" w:after="20" w:line="280" w:lineRule="exact"/>
              <w:jc w:val="center"/>
              <w:rPr>
                <w:rFonts w:eastAsia="仿宋"/>
                <w:lang w:eastAsia="zh-CN"/>
              </w:rPr>
            </w:pPr>
            <w:r>
              <w:rPr>
                <w:rFonts w:ascii="Times New Roman" w:eastAsia="仿宋" w:hAnsi="Times New Roman" w:hint="eastAsia"/>
                <w:color w:val="000000"/>
                <w:sz w:val="21"/>
                <w:lang w:eastAsia="zh-CN"/>
              </w:rPr>
              <w:t>XYCQ2026-141</w:t>
            </w:r>
            <w:bookmarkStart w:id="26" w:name="OLE_LINK146"/>
            <w:bookmarkStart w:id="27" w:name="OLE_LINK147"/>
            <w:bookmarkEnd w:id="26"/>
            <w:bookmarkEnd w:id="27"/>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镇隆镇</w:t>
            </w:r>
            <w:proofErr w:type="spellEnd"/>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第五片区</w:t>
            </w:r>
            <w:proofErr w:type="spellEnd"/>
          </w:p>
        </w:tc>
        <w:tc>
          <w:tcPr>
            <w:tcW w:w="3118" w:type="dxa"/>
            <w:vAlign w:val="center"/>
          </w:tcPr>
          <w:p w:rsidR="00656CE2" w:rsidRDefault="00656CE2">
            <w:pPr>
              <w:spacing w:before="20" w:after="20" w:line="280" w:lineRule="exact"/>
            </w:pPr>
            <w:proofErr w:type="spellStart"/>
            <w:r>
              <w:rPr>
                <w:rFonts w:ascii="Times New Roman" w:eastAsia="仿宋" w:hAnsi="Times New Roman"/>
                <w:color w:val="000000"/>
                <w:sz w:val="21"/>
              </w:rPr>
              <w:t>高山村、俊昌村、俊耀村</w:t>
            </w:r>
            <w:proofErr w:type="spellEnd"/>
          </w:p>
        </w:tc>
        <w:tc>
          <w:tcPr>
            <w:tcW w:w="1092" w:type="dxa"/>
            <w:vAlign w:val="center"/>
          </w:tcPr>
          <w:p w:rsidR="00656CE2" w:rsidRDefault="00656CE2">
            <w:pPr>
              <w:spacing w:before="20" w:after="20" w:line="280" w:lineRule="exact"/>
              <w:jc w:val="center"/>
            </w:pPr>
            <w:r>
              <w:rPr>
                <w:rFonts w:ascii="Times New Roman" w:eastAsia="仿宋" w:hAnsi="Times New Roman"/>
                <w:color w:val="000000"/>
                <w:sz w:val="21"/>
              </w:rPr>
              <w:t>54,000</w:t>
            </w:r>
          </w:p>
        </w:tc>
        <w:tc>
          <w:tcPr>
            <w:tcW w:w="1431" w:type="dxa"/>
            <w:vAlign w:val="center"/>
          </w:tcPr>
          <w:p w:rsidR="00656CE2" w:rsidRDefault="00656CE2">
            <w:pPr>
              <w:spacing w:before="20" w:after="20" w:line="280" w:lineRule="exact"/>
              <w:jc w:val="center"/>
            </w:pPr>
            <w:r>
              <w:rPr>
                <w:rFonts w:ascii="Times New Roman" w:eastAsia="仿宋" w:hAnsi="Times New Roman"/>
                <w:color w:val="000000"/>
                <w:sz w:val="21"/>
              </w:rPr>
              <w:t>54,000</w:t>
            </w:r>
          </w:p>
        </w:tc>
        <w:tc>
          <w:tcPr>
            <w:tcW w:w="1431" w:type="dxa"/>
          </w:tcPr>
          <w:p w:rsidR="00656CE2" w:rsidRDefault="00656CE2">
            <w:pPr>
              <w:spacing w:before="20" w:after="20" w:line="280" w:lineRule="exact"/>
              <w:jc w:val="center"/>
              <w:rPr>
                <w:rFonts w:ascii="Times New Roman" w:eastAsia="仿宋" w:hAnsi="Times New Roman"/>
                <w:color w:val="000000"/>
                <w:sz w:val="21"/>
              </w:rPr>
            </w:pPr>
          </w:p>
        </w:tc>
        <w:tc>
          <w:tcPr>
            <w:tcW w:w="1431" w:type="dxa"/>
          </w:tcPr>
          <w:p w:rsidR="00656CE2" w:rsidRDefault="00656CE2">
            <w:pPr>
              <w:spacing w:before="20" w:after="20" w:line="280" w:lineRule="exact"/>
              <w:jc w:val="center"/>
              <w:rPr>
                <w:rFonts w:ascii="Times New Roman" w:eastAsia="仿宋" w:hAnsi="Times New Roman"/>
                <w:color w:val="000000"/>
                <w:sz w:val="21"/>
              </w:rPr>
            </w:pPr>
          </w:p>
        </w:tc>
      </w:tr>
      <w:tr w:rsidR="00656CE2" w:rsidTr="00656CE2">
        <w:trPr>
          <w:cantSplit/>
          <w:jc w:val="center"/>
        </w:trPr>
        <w:tc>
          <w:tcPr>
            <w:tcW w:w="1191" w:type="dxa"/>
            <w:vAlign w:val="center"/>
          </w:tcPr>
          <w:p w:rsidR="00656CE2" w:rsidRDefault="00656CE2">
            <w:pPr>
              <w:spacing w:before="20" w:after="20" w:line="280" w:lineRule="exact"/>
              <w:jc w:val="center"/>
              <w:rPr>
                <w:rFonts w:eastAsia="仿宋"/>
                <w:lang w:eastAsia="zh-CN"/>
              </w:rPr>
            </w:pPr>
            <w:r>
              <w:rPr>
                <w:rFonts w:ascii="Times New Roman" w:eastAsia="仿宋" w:hAnsi="Times New Roman" w:hint="eastAsia"/>
                <w:color w:val="000000"/>
                <w:sz w:val="21"/>
                <w:lang w:eastAsia="zh-CN"/>
              </w:rPr>
              <w:t>XYCQ2026-142</w:t>
            </w:r>
            <w:bookmarkStart w:id="28" w:name="OLE_LINK150"/>
            <w:bookmarkStart w:id="29" w:name="OLE_LINK151"/>
            <w:bookmarkEnd w:id="28"/>
            <w:bookmarkEnd w:id="29"/>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北界镇</w:t>
            </w:r>
            <w:proofErr w:type="spellEnd"/>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第一片区</w:t>
            </w:r>
            <w:proofErr w:type="spellEnd"/>
          </w:p>
        </w:tc>
        <w:tc>
          <w:tcPr>
            <w:tcW w:w="3118" w:type="dxa"/>
            <w:vAlign w:val="center"/>
          </w:tcPr>
          <w:p w:rsidR="00656CE2" w:rsidRDefault="00656CE2">
            <w:pPr>
              <w:spacing w:before="20" w:after="20" w:line="280" w:lineRule="exact"/>
              <w:rPr>
                <w:lang w:eastAsia="zh-CN"/>
              </w:rPr>
            </w:pPr>
            <w:proofErr w:type="gramStart"/>
            <w:r>
              <w:rPr>
                <w:rFonts w:ascii="Times New Roman" w:eastAsia="仿宋" w:hAnsi="Times New Roman"/>
                <w:color w:val="000000"/>
                <w:sz w:val="21"/>
                <w:lang w:eastAsia="zh-CN"/>
              </w:rPr>
              <w:t>旺将村</w:t>
            </w:r>
            <w:proofErr w:type="gramEnd"/>
            <w:r>
              <w:rPr>
                <w:rFonts w:ascii="Times New Roman" w:eastAsia="仿宋" w:hAnsi="Times New Roman"/>
                <w:color w:val="000000"/>
                <w:sz w:val="21"/>
                <w:lang w:eastAsia="zh-CN"/>
              </w:rPr>
              <w:t>、文</w:t>
            </w:r>
            <w:proofErr w:type="gramStart"/>
            <w:r>
              <w:rPr>
                <w:rFonts w:ascii="Times New Roman" w:eastAsia="仿宋" w:hAnsi="Times New Roman"/>
                <w:color w:val="000000"/>
                <w:sz w:val="21"/>
                <w:lang w:eastAsia="zh-CN"/>
              </w:rPr>
              <w:t>垌</w:t>
            </w:r>
            <w:proofErr w:type="gramEnd"/>
            <w:r>
              <w:rPr>
                <w:rFonts w:ascii="Times New Roman" w:eastAsia="仿宋" w:hAnsi="Times New Roman"/>
                <w:color w:val="000000"/>
                <w:sz w:val="21"/>
                <w:lang w:eastAsia="zh-CN"/>
              </w:rPr>
              <w:t>村、西镇村、明堂村、高</w:t>
            </w:r>
            <w:proofErr w:type="gramStart"/>
            <w:r>
              <w:rPr>
                <w:rFonts w:ascii="Times New Roman" w:eastAsia="仿宋" w:hAnsi="Times New Roman"/>
                <w:color w:val="000000"/>
                <w:sz w:val="21"/>
                <w:lang w:eastAsia="zh-CN"/>
              </w:rPr>
              <w:t>垌</w:t>
            </w:r>
            <w:proofErr w:type="gramEnd"/>
            <w:r>
              <w:rPr>
                <w:rFonts w:ascii="Times New Roman" w:eastAsia="仿宋" w:hAnsi="Times New Roman"/>
                <w:color w:val="000000"/>
                <w:sz w:val="21"/>
                <w:lang w:eastAsia="zh-CN"/>
              </w:rPr>
              <w:t>村</w:t>
            </w:r>
          </w:p>
        </w:tc>
        <w:tc>
          <w:tcPr>
            <w:tcW w:w="1092" w:type="dxa"/>
            <w:vAlign w:val="center"/>
          </w:tcPr>
          <w:p w:rsidR="00656CE2" w:rsidRDefault="00656CE2">
            <w:pPr>
              <w:spacing w:before="20" w:after="20" w:line="280" w:lineRule="exact"/>
              <w:jc w:val="center"/>
            </w:pPr>
            <w:r>
              <w:rPr>
                <w:rFonts w:ascii="Times New Roman" w:eastAsia="仿宋" w:hAnsi="Times New Roman"/>
                <w:color w:val="000000"/>
                <w:sz w:val="21"/>
              </w:rPr>
              <w:t>75,000</w:t>
            </w:r>
          </w:p>
        </w:tc>
        <w:tc>
          <w:tcPr>
            <w:tcW w:w="1431" w:type="dxa"/>
            <w:vAlign w:val="center"/>
          </w:tcPr>
          <w:p w:rsidR="00656CE2" w:rsidRDefault="00656CE2">
            <w:pPr>
              <w:spacing w:before="20" w:after="20" w:line="280" w:lineRule="exact"/>
              <w:jc w:val="center"/>
            </w:pPr>
            <w:r>
              <w:rPr>
                <w:rFonts w:ascii="Times New Roman" w:eastAsia="仿宋" w:hAnsi="Times New Roman"/>
                <w:color w:val="000000"/>
                <w:sz w:val="21"/>
              </w:rPr>
              <w:t>75,000</w:t>
            </w:r>
          </w:p>
        </w:tc>
        <w:tc>
          <w:tcPr>
            <w:tcW w:w="1431" w:type="dxa"/>
          </w:tcPr>
          <w:p w:rsidR="00656CE2" w:rsidRDefault="00656CE2">
            <w:pPr>
              <w:spacing w:before="20" w:after="20" w:line="280" w:lineRule="exact"/>
              <w:jc w:val="center"/>
              <w:rPr>
                <w:rFonts w:ascii="Times New Roman" w:eastAsia="仿宋" w:hAnsi="Times New Roman"/>
                <w:color w:val="000000"/>
                <w:sz w:val="21"/>
              </w:rPr>
            </w:pPr>
          </w:p>
        </w:tc>
        <w:tc>
          <w:tcPr>
            <w:tcW w:w="1431" w:type="dxa"/>
          </w:tcPr>
          <w:p w:rsidR="00656CE2" w:rsidRDefault="00656CE2">
            <w:pPr>
              <w:spacing w:before="20" w:after="20" w:line="280" w:lineRule="exact"/>
              <w:jc w:val="center"/>
              <w:rPr>
                <w:rFonts w:ascii="Times New Roman" w:eastAsia="仿宋" w:hAnsi="Times New Roman"/>
                <w:color w:val="000000"/>
                <w:sz w:val="21"/>
              </w:rPr>
            </w:pPr>
          </w:p>
        </w:tc>
      </w:tr>
      <w:tr w:rsidR="00656CE2" w:rsidTr="00656CE2">
        <w:trPr>
          <w:cantSplit/>
          <w:jc w:val="center"/>
        </w:trPr>
        <w:tc>
          <w:tcPr>
            <w:tcW w:w="1191" w:type="dxa"/>
            <w:vAlign w:val="center"/>
          </w:tcPr>
          <w:p w:rsidR="00656CE2" w:rsidRDefault="00656CE2">
            <w:pPr>
              <w:spacing w:before="20" w:after="20" w:line="280" w:lineRule="exact"/>
              <w:jc w:val="center"/>
              <w:rPr>
                <w:rFonts w:eastAsia="仿宋"/>
                <w:lang w:eastAsia="zh-CN"/>
              </w:rPr>
            </w:pPr>
            <w:r>
              <w:rPr>
                <w:rFonts w:ascii="Times New Roman" w:eastAsia="仿宋" w:hAnsi="Times New Roman" w:hint="eastAsia"/>
                <w:color w:val="000000"/>
                <w:sz w:val="21"/>
                <w:lang w:eastAsia="zh-CN"/>
              </w:rPr>
              <w:t>XYCQ2026-143</w:t>
            </w:r>
            <w:bookmarkStart w:id="30" w:name="OLE_LINK159"/>
            <w:bookmarkStart w:id="31" w:name="OLE_LINK158"/>
            <w:bookmarkEnd w:id="30"/>
            <w:bookmarkEnd w:id="31"/>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北界镇</w:t>
            </w:r>
            <w:proofErr w:type="spellEnd"/>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第三片区</w:t>
            </w:r>
            <w:proofErr w:type="spellEnd"/>
          </w:p>
        </w:tc>
        <w:tc>
          <w:tcPr>
            <w:tcW w:w="3118" w:type="dxa"/>
            <w:vAlign w:val="center"/>
          </w:tcPr>
          <w:p w:rsidR="00656CE2" w:rsidRDefault="00656CE2">
            <w:pPr>
              <w:spacing w:before="20" w:after="20" w:line="280" w:lineRule="exact"/>
              <w:rPr>
                <w:lang w:eastAsia="zh-CN"/>
              </w:rPr>
            </w:pPr>
            <w:r>
              <w:rPr>
                <w:rFonts w:ascii="Times New Roman" w:eastAsia="仿宋" w:hAnsi="Times New Roman"/>
                <w:color w:val="000000"/>
                <w:sz w:val="21"/>
                <w:lang w:eastAsia="zh-CN"/>
              </w:rPr>
              <w:t>平山村、南山村、</w:t>
            </w:r>
            <w:proofErr w:type="gramStart"/>
            <w:r>
              <w:rPr>
                <w:rFonts w:ascii="Times New Roman" w:eastAsia="仿宋" w:hAnsi="Times New Roman"/>
                <w:color w:val="000000"/>
                <w:sz w:val="21"/>
                <w:lang w:eastAsia="zh-CN"/>
              </w:rPr>
              <w:t>石订村</w:t>
            </w:r>
            <w:proofErr w:type="gramEnd"/>
            <w:r>
              <w:rPr>
                <w:rFonts w:ascii="Times New Roman" w:eastAsia="仿宋" w:hAnsi="Times New Roman"/>
                <w:color w:val="000000"/>
                <w:sz w:val="21"/>
                <w:lang w:eastAsia="zh-CN"/>
              </w:rPr>
              <w:t>、罗汉村、良</w:t>
            </w:r>
            <w:proofErr w:type="gramStart"/>
            <w:r>
              <w:rPr>
                <w:rFonts w:ascii="Times New Roman" w:eastAsia="仿宋" w:hAnsi="Times New Roman"/>
                <w:color w:val="000000"/>
                <w:sz w:val="21"/>
                <w:lang w:eastAsia="zh-CN"/>
              </w:rPr>
              <w:t>垌</w:t>
            </w:r>
            <w:proofErr w:type="gramEnd"/>
            <w:r>
              <w:rPr>
                <w:rFonts w:ascii="Times New Roman" w:eastAsia="仿宋" w:hAnsi="Times New Roman"/>
                <w:color w:val="000000"/>
                <w:sz w:val="21"/>
                <w:lang w:eastAsia="zh-CN"/>
              </w:rPr>
              <w:t>村</w:t>
            </w:r>
          </w:p>
        </w:tc>
        <w:tc>
          <w:tcPr>
            <w:tcW w:w="1092" w:type="dxa"/>
            <w:vAlign w:val="center"/>
          </w:tcPr>
          <w:p w:rsidR="00656CE2" w:rsidRDefault="00656CE2">
            <w:pPr>
              <w:spacing w:before="20" w:after="20" w:line="280" w:lineRule="exact"/>
              <w:jc w:val="center"/>
            </w:pPr>
            <w:r>
              <w:rPr>
                <w:rFonts w:ascii="Times New Roman" w:eastAsia="仿宋" w:hAnsi="Times New Roman"/>
                <w:color w:val="000000"/>
                <w:sz w:val="21"/>
              </w:rPr>
              <w:t>75,000</w:t>
            </w:r>
          </w:p>
        </w:tc>
        <w:tc>
          <w:tcPr>
            <w:tcW w:w="1431" w:type="dxa"/>
            <w:vAlign w:val="center"/>
          </w:tcPr>
          <w:p w:rsidR="00656CE2" w:rsidRDefault="00656CE2">
            <w:pPr>
              <w:spacing w:before="20" w:after="20" w:line="280" w:lineRule="exact"/>
              <w:jc w:val="center"/>
            </w:pPr>
            <w:r>
              <w:rPr>
                <w:rFonts w:ascii="Times New Roman" w:eastAsia="仿宋" w:hAnsi="Times New Roman"/>
                <w:color w:val="000000"/>
                <w:sz w:val="21"/>
              </w:rPr>
              <w:t>75,000</w:t>
            </w:r>
          </w:p>
        </w:tc>
        <w:tc>
          <w:tcPr>
            <w:tcW w:w="1431" w:type="dxa"/>
          </w:tcPr>
          <w:p w:rsidR="00656CE2" w:rsidRDefault="00656CE2">
            <w:pPr>
              <w:spacing w:before="20" w:after="20" w:line="280" w:lineRule="exact"/>
              <w:jc w:val="center"/>
              <w:rPr>
                <w:rFonts w:ascii="Times New Roman" w:eastAsia="仿宋" w:hAnsi="Times New Roman"/>
                <w:color w:val="000000"/>
                <w:sz w:val="21"/>
              </w:rPr>
            </w:pPr>
          </w:p>
        </w:tc>
        <w:tc>
          <w:tcPr>
            <w:tcW w:w="1431" w:type="dxa"/>
          </w:tcPr>
          <w:p w:rsidR="00656CE2" w:rsidRDefault="00656CE2">
            <w:pPr>
              <w:spacing w:before="20" w:after="20" w:line="280" w:lineRule="exact"/>
              <w:jc w:val="center"/>
              <w:rPr>
                <w:rFonts w:ascii="Times New Roman" w:eastAsia="仿宋" w:hAnsi="Times New Roman"/>
                <w:color w:val="000000"/>
                <w:sz w:val="21"/>
              </w:rPr>
            </w:pPr>
          </w:p>
        </w:tc>
      </w:tr>
      <w:tr w:rsidR="00656CE2" w:rsidTr="00656CE2">
        <w:trPr>
          <w:cantSplit/>
          <w:jc w:val="center"/>
        </w:trPr>
        <w:tc>
          <w:tcPr>
            <w:tcW w:w="1191" w:type="dxa"/>
            <w:vAlign w:val="center"/>
          </w:tcPr>
          <w:p w:rsidR="00656CE2" w:rsidRDefault="00656CE2">
            <w:pPr>
              <w:spacing w:before="20" w:after="20" w:line="280" w:lineRule="exact"/>
              <w:jc w:val="center"/>
              <w:rPr>
                <w:rFonts w:eastAsia="仿宋"/>
                <w:lang w:eastAsia="zh-CN"/>
              </w:rPr>
            </w:pPr>
            <w:r>
              <w:rPr>
                <w:rFonts w:ascii="Times New Roman" w:eastAsia="仿宋" w:hAnsi="Times New Roman" w:hint="eastAsia"/>
                <w:color w:val="000000"/>
                <w:sz w:val="21"/>
                <w:lang w:eastAsia="zh-CN"/>
              </w:rPr>
              <w:t>XYCQ2026-144</w:t>
            </w:r>
            <w:bookmarkStart w:id="32" w:name="OLE_LINK162"/>
            <w:bookmarkStart w:id="33" w:name="OLE_LINK163"/>
            <w:bookmarkEnd w:id="32"/>
            <w:bookmarkEnd w:id="33"/>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北界镇</w:t>
            </w:r>
            <w:proofErr w:type="spellEnd"/>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第四片区</w:t>
            </w:r>
            <w:proofErr w:type="spellEnd"/>
          </w:p>
        </w:tc>
        <w:tc>
          <w:tcPr>
            <w:tcW w:w="3118" w:type="dxa"/>
            <w:vAlign w:val="center"/>
          </w:tcPr>
          <w:p w:rsidR="00656CE2" w:rsidRDefault="00656CE2">
            <w:pPr>
              <w:spacing w:before="20" w:after="20" w:line="280" w:lineRule="exact"/>
              <w:rPr>
                <w:lang w:eastAsia="zh-CN"/>
              </w:rPr>
            </w:pPr>
            <w:proofErr w:type="gramStart"/>
            <w:r>
              <w:rPr>
                <w:rFonts w:ascii="Times New Roman" w:eastAsia="仿宋" w:hAnsi="Times New Roman"/>
                <w:color w:val="000000"/>
                <w:sz w:val="21"/>
                <w:lang w:eastAsia="zh-CN"/>
              </w:rPr>
              <w:t>金坡村</w:t>
            </w:r>
            <w:proofErr w:type="gramEnd"/>
            <w:r>
              <w:rPr>
                <w:rFonts w:ascii="Times New Roman" w:eastAsia="仿宋" w:hAnsi="Times New Roman"/>
                <w:color w:val="000000"/>
                <w:sz w:val="21"/>
                <w:lang w:eastAsia="zh-CN"/>
              </w:rPr>
              <w:t>、长坡村、学地村、</w:t>
            </w:r>
            <w:proofErr w:type="gramStart"/>
            <w:r>
              <w:rPr>
                <w:rFonts w:ascii="Times New Roman" w:eastAsia="仿宋" w:hAnsi="Times New Roman"/>
                <w:color w:val="000000"/>
                <w:sz w:val="21"/>
                <w:lang w:eastAsia="zh-CN"/>
              </w:rPr>
              <w:t>汕</w:t>
            </w:r>
            <w:proofErr w:type="gramEnd"/>
            <w:r>
              <w:rPr>
                <w:rFonts w:ascii="Times New Roman" w:eastAsia="仿宋" w:hAnsi="Times New Roman"/>
                <w:color w:val="000000"/>
                <w:sz w:val="21"/>
                <w:lang w:eastAsia="zh-CN"/>
              </w:rPr>
              <w:t>口村、六云村、塘村村、北界村、桃子村。备注：</w:t>
            </w:r>
            <w:proofErr w:type="gramStart"/>
            <w:r>
              <w:rPr>
                <w:rFonts w:ascii="Times New Roman" w:eastAsia="仿宋" w:hAnsi="Times New Roman"/>
                <w:color w:val="000000"/>
                <w:sz w:val="21"/>
                <w:lang w:eastAsia="zh-CN"/>
              </w:rPr>
              <w:t>北界圩不设点</w:t>
            </w:r>
            <w:proofErr w:type="gramEnd"/>
            <w:r>
              <w:rPr>
                <w:rFonts w:ascii="Times New Roman" w:eastAsia="仿宋" w:hAnsi="Times New Roman"/>
                <w:color w:val="000000"/>
                <w:sz w:val="21"/>
                <w:lang w:eastAsia="zh-CN"/>
              </w:rPr>
              <w:t>，范围为北界卫生院到北界中心幼儿园</w:t>
            </w:r>
          </w:p>
        </w:tc>
        <w:tc>
          <w:tcPr>
            <w:tcW w:w="1092" w:type="dxa"/>
            <w:vAlign w:val="center"/>
          </w:tcPr>
          <w:p w:rsidR="00656CE2" w:rsidRDefault="00656CE2">
            <w:pPr>
              <w:spacing w:before="20" w:after="20" w:line="280" w:lineRule="exact"/>
              <w:jc w:val="center"/>
            </w:pPr>
            <w:r>
              <w:rPr>
                <w:rFonts w:ascii="Times New Roman" w:eastAsia="仿宋" w:hAnsi="Times New Roman"/>
                <w:color w:val="000000"/>
                <w:sz w:val="21"/>
              </w:rPr>
              <w:t>90,000</w:t>
            </w:r>
          </w:p>
        </w:tc>
        <w:tc>
          <w:tcPr>
            <w:tcW w:w="1431" w:type="dxa"/>
            <w:vAlign w:val="center"/>
          </w:tcPr>
          <w:p w:rsidR="00656CE2" w:rsidRDefault="00656CE2">
            <w:pPr>
              <w:spacing w:before="20" w:after="20" w:line="280" w:lineRule="exact"/>
              <w:jc w:val="center"/>
            </w:pPr>
            <w:r>
              <w:rPr>
                <w:rFonts w:ascii="Times New Roman" w:eastAsia="仿宋" w:hAnsi="Times New Roman"/>
                <w:color w:val="000000"/>
                <w:sz w:val="21"/>
              </w:rPr>
              <w:t>90,000</w:t>
            </w:r>
          </w:p>
        </w:tc>
        <w:tc>
          <w:tcPr>
            <w:tcW w:w="1431" w:type="dxa"/>
          </w:tcPr>
          <w:p w:rsidR="00656CE2" w:rsidRDefault="00656CE2">
            <w:pPr>
              <w:spacing w:before="20" w:after="20" w:line="280" w:lineRule="exact"/>
              <w:jc w:val="center"/>
              <w:rPr>
                <w:rFonts w:ascii="Times New Roman" w:eastAsia="仿宋" w:hAnsi="Times New Roman"/>
                <w:color w:val="000000"/>
                <w:sz w:val="21"/>
              </w:rPr>
            </w:pPr>
          </w:p>
        </w:tc>
        <w:tc>
          <w:tcPr>
            <w:tcW w:w="1431" w:type="dxa"/>
          </w:tcPr>
          <w:p w:rsidR="00656CE2" w:rsidRDefault="00656CE2">
            <w:pPr>
              <w:spacing w:before="20" w:after="20" w:line="280" w:lineRule="exact"/>
              <w:jc w:val="center"/>
              <w:rPr>
                <w:rFonts w:ascii="Times New Roman" w:eastAsia="仿宋" w:hAnsi="Times New Roman"/>
                <w:color w:val="000000"/>
                <w:sz w:val="21"/>
              </w:rPr>
            </w:pPr>
          </w:p>
        </w:tc>
      </w:tr>
      <w:tr w:rsidR="00656CE2" w:rsidTr="00656CE2">
        <w:trPr>
          <w:cantSplit/>
          <w:jc w:val="center"/>
        </w:trPr>
        <w:tc>
          <w:tcPr>
            <w:tcW w:w="1191" w:type="dxa"/>
            <w:vAlign w:val="center"/>
          </w:tcPr>
          <w:p w:rsidR="00656CE2" w:rsidRDefault="00656CE2">
            <w:pPr>
              <w:spacing w:before="20" w:after="20" w:line="280" w:lineRule="exact"/>
              <w:jc w:val="center"/>
              <w:rPr>
                <w:rFonts w:eastAsia="仿宋"/>
                <w:lang w:eastAsia="zh-CN"/>
              </w:rPr>
            </w:pPr>
            <w:r>
              <w:rPr>
                <w:rFonts w:ascii="Times New Roman" w:eastAsia="仿宋" w:hAnsi="Times New Roman" w:hint="eastAsia"/>
                <w:color w:val="000000"/>
                <w:sz w:val="21"/>
                <w:lang w:eastAsia="zh-CN"/>
              </w:rPr>
              <w:lastRenderedPageBreak/>
              <w:t>XYCQ2026-145</w:t>
            </w:r>
            <w:bookmarkStart w:id="34" w:name="OLE_LINK166"/>
            <w:bookmarkStart w:id="35" w:name="OLE_LINK167"/>
            <w:bookmarkEnd w:id="34"/>
            <w:bookmarkEnd w:id="35"/>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北界镇</w:t>
            </w:r>
            <w:proofErr w:type="spellEnd"/>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第五片区</w:t>
            </w:r>
            <w:proofErr w:type="spellEnd"/>
          </w:p>
        </w:tc>
        <w:tc>
          <w:tcPr>
            <w:tcW w:w="3118" w:type="dxa"/>
            <w:vAlign w:val="center"/>
          </w:tcPr>
          <w:p w:rsidR="00656CE2" w:rsidRDefault="00656CE2">
            <w:pPr>
              <w:spacing w:before="20" w:after="20" w:line="280" w:lineRule="exact"/>
              <w:rPr>
                <w:lang w:eastAsia="zh-CN"/>
              </w:rPr>
            </w:pPr>
            <w:r>
              <w:rPr>
                <w:rFonts w:ascii="Times New Roman" w:eastAsia="仿宋" w:hAnsi="Times New Roman"/>
                <w:color w:val="000000"/>
                <w:sz w:val="21"/>
                <w:lang w:eastAsia="zh-CN"/>
              </w:rPr>
              <w:t>西江温泉开发区、柴冲村、</w:t>
            </w:r>
            <w:proofErr w:type="gramStart"/>
            <w:r>
              <w:rPr>
                <w:rFonts w:ascii="Times New Roman" w:eastAsia="仿宋" w:hAnsi="Times New Roman"/>
                <w:color w:val="000000"/>
                <w:sz w:val="21"/>
                <w:lang w:eastAsia="zh-CN"/>
              </w:rPr>
              <w:t>结坡村</w:t>
            </w:r>
            <w:proofErr w:type="gramEnd"/>
            <w:r>
              <w:rPr>
                <w:rFonts w:ascii="Times New Roman" w:eastAsia="仿宋" w:hAnsi="Times New Roman"/>
                <w:color w:val="000000"/>
                <w:sz w:val="21"/>
                <w:lang w:eastAsia="zh-CN"/>
              </w:rPr>
              <w:t>、</w:t>
            </w:r>
            <w:proofErr w:type="gramStart"/>
            <w:r>
              <w:rPr>
                <w:rFonts w:ascii="Times New Roman" w:eastAsia="仿宋" w:hAnsi="Times New Roman"/>
                <w:color w:val="000000"/>
                <w:sz w:val="21"/>
                <w:lang w:eastAsia="zh-CN"/>
              </w:rPr>
              <w:t>六问村</w:t>
            </w:r>
            <w:proofErr w:type="gramEnd"/>
          </w:p>
        </w:tc>
        <w:tc>
          <w:tcPr>
            <w:tcW w:w="1092" w:type="dxa"/>
            <w:vAlign w:val="center"/>
          </w:tcPr>
          <w:p w:rsidR="00656CE2" w:rsidRDefault="00656CE2">
            <w:pPr>
              <w:spacing w:before="20" w:after="20" w:line="280" w:lineRule="exact"/>
              <w:jc w:val="center"/>
            </w:pPr>
            <w:r>
              <w:rPr>
                <w:rFonts w:ascii="Times New Roman" w:eastAsia="仿宋" w:hAnsi="Times New Roman"/>
                <w:color w:val="000000"/>
                <w:sz w:val="21"/>
              </w:rPr>
              <w:t>90,000</w:t>
            </w:r>
          </w:p>
        </w:tc>
        <w:tc>
          <w:tcPr>
            <w:tcW w:w="1431" w:type="dxa"/>
            <w:vAlign w:val="center"/>
          </w:tcPr>
          <w:p w:rsidR="00656CE2" w:rsidRDefault="00656CE2">
            <w:pPr>
              <w:spacing w:before="20" w:after="20" w:line="280" w:lineRule="exact"/>
              <w:jc w:val="center"/>
            </w:pPr>
            <w:r>
              <w:rPr>
                <w:rFonts w:ascii="Times New Roman" w:eastAsia="仿宋" w:hAnsi="Times New Roman"/>
                <w:color w:val="000000"/>
                <w:sz w:val="21"/>
              </w:rPr>
              <w:t>90,000</w:t>
            </w:r>
          </w:p>
        </w:tc>
        <w:tc>
          <w:tcPr>
            <w:tcW w:w="1431" w:type="dxa"/>
          </w:tcPr>
          <w:p w:rsidR="00656CE2" w:rsidRDefault="00656CE2">
            <w:pPr>
              <w:spacing w:before="20" w:after="20" w:line="280" w:lineRule="exact"/>
              <w:jc w:val="center"/>
              <w:rPr>
                <w:rFonts w:ascii="Times New Roman" w:eastAsia="仿宋" w:hAnsi="Times New Roman"/>
                <w:color w:val="000000"/>
                <w:sz w:val="21"/>
              </w:rPr>
            </w:pPr>
          </w:p>
        </w:tc>
        <w:tc>
          <w:tcPr>
            <w:tcW w:w="1431" w:type="dxa"/>
          </w:tcPr>
          <w:p w:rsidR="00656CE2" w:rsidRDefault="00656CE2">
            <w:pPr>
              <w:spacing w:before="20" w:after="20" w:line="280" w:lineRule="exact"/>
              <w:jc w:val="center"/>
              <w:rPr>
                <w:rFonts w:ascii="Times New Roman" w:eastAsia="仿宋" w:hAnsi="Times New Roman"/>
                <w:color w:val="000000"/>
                <w:sz w:val="21"/>
              </w:rPr>
            </w:pPr>
          </w:p>
        </w:tc>
      </w:tr>
      <w:tr w:rsidR="00656CE2" w:rsidTr="00656CE2">
        <w:trPr>
          <w:cantSplit/>
          <w:jc w:val="center"/>
        </w:trPr>
        <w:tc>
          <w:tcPr>
            <w:tcW w:w="1191" w:type="dxa"/>
            <w:vAlign w:val="center"/>
          </w:tcPr>
          <w:p w:rsidR="00656CE2" w:rsidRDefault="00656CE2">
            <w:pPr>
              <w:spacing w:before="20" w:after="20" w:line="280" w:lineRule="exact"/>
              <w:jc w:val="center"/>
              <w:rPr>
                <w:rFonts w:eastAsia="仿宋"/>
                <w:lang w:eastAsia="zh-CN"/>
              </w:rPr>
            </w:pPr>
            <w:r>
              <w:rPr>
                <w:rFonts w:ascii="Times New Roman" w:eastAsia="仿宋" w:hAnsi="Times New Roman" w:hint="eastAsia"/>
                <w:color w:val="000000"/>
                <w:sz w:val="21"/>
                <w:lang w:eastAsia="zh-CN"/>
              </w:rPr>
              <w:t>XYCQ2026-146</w:t>
            </w:r>
            <w:bookmarkStart w:id="36" w:name="OLE_LINK170"/>
            <w:bookmarkStart w:id="37" w:name="OLE_LINK171"/>
            <w:bookmarkEnd w:id="36"/>
            <w:bookmarkEnd w:id="37"/>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北界镇</w:t>
            </w:r>
            <w:proofErr w:type="spellEnd"/>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第六片区</w:t>
            </w:r>
            <w:proofErr w:type="spellEnd"/>
          </w:p>
        </w:tc>
        <w:tc>
          <w:tcPr>
            <w:tcW w:w="3118" w:type="dxa"/>
            <w:vAlign w:val="center"/>
          </w:tcPr>
          <w:p w:rsidR="00656CE2" w:rsidRDefault="00656CE2">
            <w:pPr>
              <w:spacing w:before="20" w:after="20" w:line="280" w:lineRule="exact"/>
              <w:rPr>
                <w:lang w:eastAsia="zh-CN"/>
              </w:rPr>
            </w:pPr>
            <w:r>
              <w:rPr>
                <w:rFonts w:ascii="Times New Roman" w:eastAsia="仿宋" w:hAnsi="Times New Roman"/>
                <w:color w:val="000000"/>
                <w:sz w:val="21"/>
                <w:lang w:eastAsia="zh-CN"/>
              </w:rPr>
              <w:t>金渠村、西江开发区向西、丰月村、六俵村</w:t>
            </w:r>
          </w:p>
        </w:tc>
        <w:tc>
          <w:tcPr>
            <w:tcW w:w="1092" w:type="dxa"/>
            <w:vAlign w:val="center"/>
          </w:tcPr>
          <w:p w:rsidR="00656CE2" w:rsidRDefault="00656CE2">
            <w:pPr>
              <w:spacing w:before="20" w:after="20" w:line="280" w:lineRule="exact"/>
              <w:jc w:val="center"/>
            </w:pPr>
            <w:r>
              <w:rPr>
                <w:rFonts w:ascii="Times New Roman" w:eastAsia="仿宋" w:hAnsi="Times New Roman"/>
                <w:color w:val="000000"/>
                <w:sz w:val="21"/>
              </w:rPr>
              <w:t>75,000</w:t>
            </w:r>
          </w:p>
        </w:tc>
        <w:tc>
          <w:tcPr>
            <w:tcW w:w="1431" w:type="dxa"/>
            <w:vAlign w:val="center"/>
          </w:tcPr>
          <w:p w:rsidR="00656CE2" w:rsidRDefault="00656CE2">
            <w:pPr>
              <w:spacing w:before="20" w:after="20" w:line="280" w:lineRule="exact"/>
              <w:jc w:val="center"/>
            </w:pPr>
            <w:r>
              <w:rPr>
                <w:rFonts w:ascii="Times New Roman" w:eastAsia="仿宋" w:hAnsi="Times New Roman"/>
                <w:color w:val="000000"/>
                <w:sz w:val="21"/>
              </w:rPr>
              <w:t>75,000</w:t>
            </w:r>
          </w:p>
        </w:tc>
        <w:tc>
          <w:tcPr>
            <w:tcW w:w="1431" w:type="dxa"/>
          </w:tcPr>
          <w:p w:rsidR="00656CE2" w:rsidRDefault="00656CE2">
            <w:pPr>
              <w:spacing w:before="20" w:after="20" w:line="280" w:lineRule="exact"/>
              <w:jc w:val="center"/>
              <w:rPr>
                <w:rFonts w:ascii="Times New Roman" w:eastAsia="仿宋" w:hAnsi="Times New Roman"/>
                <w:color w:val="000000"/>
                <w:sz w:val="21"/>
              </w:rPr>
            </w:pPr>
          </w:p>
        </w:tc>
        <w:tc>
          <w:tcPr>
            <w:tcW w:w="1431" w:type="dxa"/>
          </w:tcPr>
          <w:p w:rsidR="00656CE2" w:rsidRDefault="00656CE2">
            <w:pPr>
              <w:spacing w:before="20" w:after="20" w:line="280" w:lineRule="exact"/>
              <w:jc w:val="center"/>
              <w:rPr>
                <w:rFonts w:ascii="Times New Roman" w:eastAsia="仿宋" w:hAnsi="Times New Roman"/>
                <w:color w:val="000000"/>
                <w:sz w:val="21"/>
              </w:rPr>
            </w:pPr>
          </w:p>
        </w:tc>
      </w:tr>
      <w:tr w:rsidR="00656CE2" w:rsidTr="00656CE2">
        <w:trPr>
          <w:cantSplit/>
          <w:jc w:val="center"/>
        </w:trPr>
        <w:tc>
          <w:tcPr>
            <w:tcW w:w="1191" w:type="dxa"/>
            <w:vAlign w:val="center"/>
          </w:tcPr>
          <w:p w:rsidR="00656CE2" w:rsidRDefault="00656CE2">
            <w:pPr>
              <w:spacing w:before="20" w:after="20" w:line="280" w:lineRule="exact"/>
              <w:jc w:val="center"/>
              <w:rPr>
                <w:rFonts w:eastAsia="仿宋"/>
                <w:lang w:eastAsia="zh-CN"/>
              </w:rPr>
            </w:pPr>
            <w:r>
              <w:rPr>
                <w:rFonts w:ascii="Times New Roman" w:eastAsia="仿宋" w:hAnsi="Times New Roman" w:hint="eastAsia"/>
                <w:color w:val="000000"/>
                <w:sz w:val="21"/>
                <w:lang w:eastAsia="zh-CN"/>
              </w:rPr>
              <w:t>XYCQ2026-147</w:t>
            </w:r>
            <w:bookmarkStart w:id="38" w:name="OLE_LINK175"/>
            <w:bookmarkStart w:id="39" w:name="OLE_LINK174"/>
            <w:bookmarkEnd w:id="38"/>
            <w:bookmarkEnd w:id="39"/>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北界镇</w:t>
            </w:r>
            <w:proofErr w:type="spellEnd"/>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第七片区</w:t>
            </w:r>
            <w:proofErr w:type="spellEnd"/>
          </w:p>
        </w:tc>
        <w:tc>
          <w:tcPr>
            <w:tcW w:w="3118" w:type="dxa"/>
            <w:vAlign w:val="center"/>
          </w:tcPr>
          <w:p w:rsidR="00656CE2" w:rsidRDefault="00656CE2">
            <w:pPr>
              <w:spacing w:before="20" w:after="20" w:line="280" w:lineRule="exact"/>
              <w:rPr>
                <w:lang w:eastAsia="zh-CN"/>
              </w:rPr>
            </w:pPr>
            <w:r>
              <w:rPr>
                <w:rFonts w:ascii="Times New Roman" w:eastAsia="仿宋" w:hAnsi="Times New Roman"/>
                <w:color w:val="000000"/>
                <w:sz w:val="21"/>
                <w:lang w:eastAsia="zh-CN"/>
              </w:rPr>
              <w:t>西江开发区向东、双寿村、甘棠村</w:t>
            </w:r>
          </w:p>
        </w:tc>
        <w:tc>
          <w:tcPr>
            <w:tcW w:w="1092" w:type="dxa"/>
            <w:vAlign w:val="center"/>
          </w:tcPr>
          <w:p w:rsidR="00656CE2" w:rsidRDefault="00656CE2">
            <w:pPr>
              <w:spacing w:before="20" w:after="20" w:line="280" w:lineRule="exact"/>
              <w:jc w:val="center"/>
            </w:pPr>
            <w:r>
              <w:rPr>
                <w:rFonts w:ascii="Times New Roman" w:eastAsia="仿宋" w:hAnsi="Times New Roman"/>
                <w:color w:val="000000"/>
                <w:sz w:val="21"/>
              </w:rPr>
              <w:t>75,000</w:t>
            </w:r>
          </w:p>
        </w:tc>
        <w:tc>
          <w:tcPr>
            <w:tcW w:w="1431" w:type="dxa"/>
            <w:vAlign w:val="center"/>
          </w:tcPr>
          <w:p w:rsidR="00656CE2" w:rsidRDefault="00656CE2">
            <w:pPr>
              <w:spacing w:before="20" w:after="20" w:line="280" w:lineRule="exact"/>
              <w:jc w:val="center"/>
            </w:pPr>
            <w:r>
              <w:rPr>
                <w:rFonts w:ascii="Times New Roman" w:eastAsia="仿宋" w:hAnsi="Times New Roman"/>
                <w:color w:val="000000"/>
                <w:sz w:val="21"/>
              </w:rPr>
              <w:t>75,000</w:t>
            </w:r>
          </w:p>
        </w:tc>
        <w:tc>
          <w:tcPr>
            <w:tcW w:w="1431" w:type="dxa"/>
          </w:tcPr>
          <w:p w:rsidR="00656CE2" w:rsidRDefault="00656CE2">
            <w:pPr>
              <w:spacing w:before="20" w:after="20" w:line="280" w:lineRule="exact"/>
              <w:jc w:val="center"/>
              <w:rPr>
                <w:rFonts w:ascii="Times New Roman" w:eastAsia="仿宋" w:hAnsi="Times New Roman"/>
                <w:color w:val="000000"/>
                <w:sz w:val="21"/>
              </w:rPr>
            </w:pPr>
          </w:p>
        </w:tc>
        <w:tc>
          <w:tcPr>
            <w:tcW w:w="1431" w:type="dxa"/>
          </w:tcPr>
          <w:p w:rsidR="00656CE2" w:rsidRDefault="00656CE2">
            <w:pPr>
              <w:spacing w:before="20" w:after="20" w:line="280" w:lineRule="exact"/>
              <w:jc w:val="center"/>
              <w:rPr>
                <w:rFonts w:ascii="Times New Roman" w:eastAsia="仿宋" w:hAnsi="Times New Roman"/>
                <w:color w:val="000000"/>
                <w:sz w:val="21"/>
              </w:rPr>
            </w:pPr>
          </w:p>
        </w:tc>
      </w:tr>
      <w:tr w:rsidR="00656CE2" w:rsidTr="00656CE2">
        <w:trPr>
          <w:cantSplit/>
          <w:jc w:val="center"/>
        </w:trPr>
        <w:tc>
          <w:tcPr>
            <w:tcW w:w="9214" w:type="dxa"/>
            <w:gridSpan w:val="6"/>
            <w:vAlign w:val="center"/>
          </w:tcPr>
          <w:p w:rsidR="00656CE2" w:rsidRDefault="00656CE2">
            <w:pPr>
              <w:spacing w:before="20" w:after="20" w:line="280" w:lineRule="exact"/>
              <w:jc w:val="center"/>
              <w:rPr>
                <w:rFonts w:ascii="方正黑体简体" w:eastAsia="方正黑体简体" w:hAnsi="Times New Roman"/>
                <w:color w:val="FF0000"/>
                <w:sz w:val="30"/>
                <w:szCs w:val="30"/>
                <w:lang w:eastAsia="zh-CN"/>
              </w:rPr>
            </w:pPr>
            <w:r>
              <w:rPr>
                <w:rFonts w:ascii="方正黑体简体" w:eastAsia="方正黑体简体" w:hAnsi="Times New Roman" w:hint="eastAsia"/>
                <w:color w:val="FF0000"/>
                <w:sz w:val="30"/>
                <w:szCs w:val="30"/>
                <w:lang w:eastAsia="zh-CN"/>
              </w:rPr>
              <w:t>以上9个标的XYCQ2026-139至XYCQ2026-147</w:t>
            </w:r>
            <w:bookmarkStart w:id="40" w:name="OLE_LINK25"/>
            <w:bookmarkStart w:id="41" w:name="OLE_LINK10"/>
            <w:bookmarkStart w:id="42" w:name="OLE_LINK11"/>
          </w:p>
          <w:p w:rsidR="00656CE2" w:rsidRDefault="00656CE2">
            <w:pPr>
              <w:spacing w:before="20" w:after="20" w:line="280" w:lineRule="exact"/>
              <w:jc w:val="center"/>
              <w:rPr>
                <w:rFonts w:ascii="Times New Roman" w:eastAsia="仿宋" w:hAnsi="Times New Roman"/>
                <w:color w:val="000000"/>
                <w:sz w:val="21"/>
                <w:lang w:eastAsia="zh-CN"/>
              </w:rPr>
            </w:pPr>
            <w:r>
              <w:rPr>
                <w:rFonts w:ascii="方正黑体简体" w:eastAsia="方正黑体简体" w:hAnsi="Times New Roman" w:hint="eastAsia"/>
                <w:color w:val="FF0000"/>
                <w:sz w:val="30"/>
                <w:szCs w:val="30"/>
                <w:lang w:eastAsia="zh-CN"/>
              </w:rPr>
              <w:t>限时竞价时间：2026年11月6日11:00起</w:t>
            </w:r>
            <w:bookmarkEnd w:id="40"/>
            <w:bookmarkEnd w:id="41"/>
            <w:bookmarkEnd w:id="42"/>
          </w:p>
        </w:tc>
        <w:tc>
          <w:tcPr>
            <w:tcW w:w="1431" w:type="dxa"/>
          </w:tcPr>
          <w:p w:rsidR="00656CE2" w:rsidRDefault="00656CE2">
            <w:pPr>
              <w:spacing w:before="20" w:after="20" w:line="280" w:lineRule="exact"/>
              <w:jc w:val="center"/>
              <w:rPr>
                <w:rFonts w:ascii="方正黑体简体" w:eastAsia="方正黑体简体" w:hAnsi="Times New Roman"/>
                <w:color w:val="FF0000"/>
                <w:sz w:val="30"/>
                <w:szCs w:val="30"/>
                <w:lang w:eastAsia="zh-CN"/>
              </w:rPr>
            </w:pPr>
          </w:p>
        </w:tc>
        <w:tc>
          <w:tcPr>
            <w:tcW w:w="1431" w:type="dxa"/>
          </w:tcPr>
          <w:p w:rsidR="00656CE2" w:rsidRDefault="00656CE2">
            <w:pPr>
              <w:spacing w:before="20" w:after="20" w:line="280" w:lineRule="exact"/>
              <w:jc w:val="center"/>
              <w:rPr>
                <w:rFonts w:ascii="方正黑体简体" w:eastAsia="方正黑体简体" w:hAnsi="Times New Roman"/>
                <w:color w:val="FF0000"/>
                <w:sz w:val="30"/>
                <w:szCs w:val="30"/>
                <w:lang w:eastAsia="zh-CN"/>
              </w:rPr>
            </w:pPr>
          </w:p>
        </w:tc>
      </w:tr>
      <w:tr w:rsidR="00656CE2" w:rsidTr="00656CE2">
        <w:trPr>
          <w:cantSplit/>
          <w:jc w:val="center"/>
        </w:trPr>
        <w:tc>
          <w:tcPr>
            <w:tcW w:w="1191" w:type="dxa"/>
            <w:vAlign w:val="center"/>
          </w:tcPr>
          <w:p w:rsidR="00656CE2" w:rsidRDefault="00656CE2">
            <w:pPr>
              <w:spacing w:before="20" w:after="20" w:line="280" w:lineRule="exact"/>
              <w:jc w:val="center"/>
              <w:rPr>
                <w:rFonts w:eastAsia="仿宋"/>
                <w:lang w:eastAsia="zh-CN"/>
              </w:rPr>
            </w:pPr>
            <w:r>
              <w:rPr>
                <w:rFonts w:ascii="Times New Roman" w:eastAsia="仿宋" w:hAnsi="Times New Roman" w:hint="eastAsia"/>
                <w:color w:val="000000"/>
                <w:sz w:val="21"/>
                <w:lang w:eastAsia="zh-CN"/>
              </w:rPr>
              <w:t>XYCQ2026-148</w:t>
            </w:r>
            <w:bookmarkStart w:id="43" w:name="OLE_LINK226"/>
            <w:bookmarkStart w:id="44" w:name="OLE_LINK227"/>
            <w:bookmarkEnd w:id="43"/>
            <w:bookmarkEnd w:id="44"/>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朱砂镇</w:t>
            </w:r>
            <w:proofErr w:type="spellEnd"/>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第六片区</w:t>
            </w:r>
            <w:proofErr w:type="spellEnd"/>
          </w:p>
        </w:tc>
        <w:tc>
          <w:tcPr>
            <w:tcW w:w="3118" w:type="dxa"/>
            <w:vAlign w:val="center"/>
          </w:tcPr>
          <w:p w:rsidR="00656CE2" w:rsidRDefault="00656CE2">
            <w:pPr>
              <w:spacing w:before="20" w:after="20" w:line="280" w:lineRule="exact"/>
              <w:rPr>
                <w:lang w:eastAsia="zh-CN"/>
              </w:rPr>
            </w:pPr>
            <w:r>
              <w:rPr>
                <w:rFonts w:ascii="Times New Roman" w:eastAsia="仿宋" w:hAnsi="Times New Roman"/>
                <w:color w:val="000000"/>
                <w:sz w:val="21"/>
                <w:lang w:eastAsia="zh-CN"/>
              </w:rPr>
              <w:t>莲塘村、</w:t>
            </w:r>
            <w:proofErr w:type="gramStart"/>
            <w:r>
              <w:rPr>
                <w:rFonts w:ascii="Times New Roman" w:eastAsia="仿宋" w:hAnsi="Times New Roman"/>
                <w:color w:val="000000"/>
                <w:sz w:val="21"/>
                <w:lang w:eastAsia="zh-CN"/>
              </w:rPr>
              <w:t>溪兰村</w:t>
            </w:r>
            <w:proofErr w:type="gramEnd"/>
            <w:r>
              <w:rPr>
                <w:rFonts w:ascii="Times New Roman" w:eastAsia="仿宋" w:hAnsi="Times New Roman"/>
                <w:color w:val="000000"/>
                <w:sz w:val="21"/>
                <w:lang w:eastAsia="zh-CN"/>
              </w:rPr>
              <w:t>、石根村、旺科村、平寨村。备注：</w:t>
            </w:r>
            <w:r>
              <w:rPr>
                <w:rFonts w:ascii="Times New Roman" w:eastAsia="仿宋" w:hAnsi="Times New Roman"/>
                <w:color w:val="000000"/>
                <w:sz w:val="21"/>
                <w:lang w:eastAsia="zh-CN"/>
              </w:rPr>
              <w:t>207</w:t>
            </w:r>
            <w:r>
              <w:rPr>
                <w:rFonts w:ascii="Times New Roman" w:eastAsia="仿宋" w:hAnsi="Times New Roman"/>
                <w:color w:val="000000"/>
                <w:sz w:val="21"/>
                <w:lang w:eastAsia="zh-CN"/>
              </w:rPr>
              <w:t>国道汉华幼儿园大转盘至朱砂村六回路口人居密集路段及街区内</w:t>
            </w:r>
            <w:proofErr w:type="gramStart"/>
            <w:r>
              <w:rPr>
                <w:rFonts w:ascii="Times New Roman" w:eastAsia="仿宋" w:hAnsi="Times New Roman"/>
                <w:color w:val="000000"/>
                <w:sz w:val="21"/>
                <w:lang w:eastAsia="zh-CN"/>
              </w:rPr>
              <w:t>街范围</w:t>
            </w:r>
            <w:proofErr w:type="gramEnd"/>
            <w:r>
              <w:rPr>
                <w:rFonts w:ascii="Times New Roman" w:eastAsia="仿宋" w:hAnsi="Times New Roman"/>
                <w:color w:val="000000"/>
                <w:sz w:val="21"/>
                <w:lang w:eastAsia="zh-CN"/>
              </w:rPr>
              <w:t>不设点</w:t>
            </w:r>
          </w:p>
        </w:tc>
        <w:tc>
          <w:tcPr>
            <w:tcW w:w="1092" w:type="dxa"/>
            <w:vAlign w:val="center"/>
          </w:tcPr>
          <w:p w:rsidR="00656CE2" w:rsidRDefault="00656CE2">
            <w:pPr>
              <w:spacing w:before="20" w:after="20" w:line="280" w:lineRule="exact"/>
              <w:jc w:val="center"/>
            </w:pPr>
            <w:r>
              <w:rPr>
                <w:rFonts w:ascii="Times New Roman" w:eastAsia="仿宋" w:hAnsi="Times New Roman"/>
                <w:color w:val="000000"/>
                <w:sz w:val="21"/>
              </w:rPr>
              <w:t>54,000</w:t>
            </w:r>
          </w:p>
        </w:tc>
        <w:tc>
          <w:tcPr>
            <w:tcW w:w="1431" w:type="dxa"/>
            <w:vAlign w:val="center"/>
          </w:tcPr>
          <w:p w:rsidR="00656CE2" w:rsidRDefault="00656CE2">
            <w:pPr>
              <w:spacing w:before="20" w:after="20" w:line="280" w:lineRule="exact"/>
              <w:jc w:val="center"/>
            </w:pPr>
            <w:r>
              <w:rPr>
                <w:rFonts w:ascii="Times New Roman" w:eastAsia="仿宋" w:hAnsi="Times New Roman"/>
                <w:color w:val="000000"/>
                <w:sz w:val="21"/>
              </w:rPr>
              <w:t>54,000</w:t>
            </w:r>
          </w:p>
        </w:tc>
        <w:tc>
          <w:tcPr>
            <w:tcW w:w="1431" w:type="dxa"/>
          </w:tcPr>
          <w:p w:rsidR="00656CE2" w:rsidRDefault="00656CE2">
            <w:pPr>
              <w:spacing w:before="20" w:after="20" w:line="280" w:lineRule="exact"/>
              <w:jc w:val="center"/>
              <w:rPr>
                <w:rFonts w:ascii="Times New Roman" w:eastAsia="仿宋" w:hAnsi="Times New Roman"/>
                <w:color w:val="000000"/>
                <w:sz w:val="21"/>
              </w:rPr>
            </w:pPr>
          </w:p>
        </w:tc>
        <w:tc>
          <w:tcPr>
            <w:tcW w:w="1431" w:type="dxa"/>
          </w:tcPr>
          <w:p w:rsidR="00656CE2" w:rsidRDefault="00656CE2">
            <w:pPr>
              <w:spacing w:before="20" w:after="20" w:line="280" w:lineRule="exact"/>
              <w:jc w:val="center"/>
              <w:rPr>
                <w:rFonts w:ascii="Times New Roman" w:eastAsia="仿宋" w:hAnsi="Times New Roman"/>
                <w:color w:val="000000"/>
                <w:sz w:val="21"/>
              </w:rPr>
            </w:pPr>
          </w:p>
        </w:tc>
      </w:tr>
      <w:tr w:rsidR="00656CE2" w:rsidTr="00656CE2">
        <w:trPr>
          <w:cantSplit/>
          <w:jc w:val="center"/>
        </w:trPr>
        <w:tc>
          <w:tcPr>
            <w:tcW w:w="1191" w:type="dxa"/>
            <w:vAlign w:val="center"/>
          </w:tcPr>
          <w:p w:rsidR="00656CE2" w:rsidRDefault="00656CE2">
            <w:pPr>
              <w:spacing w:before="20" w:after="20" w:line="280" w:lineRule="exact"/>
              <w:jc w:val="center"/>
              <w:rPr>
                <w:rFonts w:eastAsia="仿宋"/>
                <w:lang w:eastAsia="zh-CN"/>
              </w:rPr>
            </w:pPr>
            <w:r>
              <w:rPr>
                <w:rFonts w:ascii="Times New Roman" w:eastAsia="仿宋" w:hAnsi="Times New Roman" w:hint="eastAsia"/>
                <w:color w:val="000000"/>
                <w:sz w:val="21"/>
                <w:lang w:eastAsia="zh-CN"/>
              </w:rPr>
              <w:t>XYCQ2026-149</w:t>
            </w:r>
            <w:bookmarkStart w:id="45" w:name="OLE_LINK263"/>
            <w:bookmarkStart w:id="46" w:name="OLE_LINK262"/>
            <w:bookmarkEnd w:id="45"/>
            <w:bookmarkEnd w:id="46"/>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怀乡镇</w:t>
            </w:r>
            <w:proofErr w:type="spellEnd"/>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第一片区</w:t>
            </w:r>
            <w:proofErr w:type="spellEnd"/>
          </w:p>
        </w:tc>
        <w:tc>
          <w:tcPr>
            <w:tcW w:w="3118" w:type="dxa"/>
            <w:vAlign w:val="center"/>
          </w:tcPr>
          <w:p w:rsidR="00656CE2" w:rsidRDefault="00656CE2">
            <w:pPr>
              <w:spacing w:before="20" w:after="20" w:line="280" w:lineRule="exact"/>
            </w:pPr>
            <w:proofErr w:type="spellStart"/>
            <w:r>
              <w:rPr>
                <w:rFonts w:ascii="Times New Roman" w:eastAsia="仿宋" w:hAnsi="Times New Roman"/>
                <w:color w:val="000000"/>
                <w:sz w:val="21"/>
              </w:rPr>
              <w:t>怀新</w:t>
            </w:r>
            <w:proofErr w:type="spellEnd"/>
          </w:p>
        </w:tc>
        <w:tc>
          <w:tcPr>
            <w:tcW w:w="1092" w:type="dxa"/>
            <w:vAlign w:val="center"/>
          </w:tcPr>
          <w:p w:rsidR="00656CE2" w:rsidRDefault="00656CE2">
            <w:pPr>
              <w:spacing w:before="20" w:after="20" w:line="280" w:lineRule="exact"/>
              <w:jc w:val="center"/>
            </w:pPr>
            <w:r>
              <w:rPr>
                <w:rFonts w:ascii="Times New Roman" w:eastAsia="仿宋" w:hAnsi="Times New Roman"/>
                <w:color w:val="000000"/>
                <w:sz w:val="21"/>
              </w:rPr>
              <w:t>36,000</w:t>
            </w:r>
          </w:p>
        </w:tc>
        <w:tc>
          <w:tcPr>
            <w:tcW w:w="1431" w:type="dxa"/>
            <w:vAlign w:val="center"/>
          </w:tcPr>
          <w:p w:rsidR="00656CE2" w:rsidRDefault="00656CE2">
            <w:pPr>
              <w:spacing w:before="20" w:after="20" w:line="280" w:lineRule="exact"/>
              <w:jc w:val="center"/>
            </w:pPr>
            <w:r>
              <w:rPr>
                <w:rFonts w:ascii="Times New Roman" w:eastAsia="仿宋" w:hAnsi="Times New Roman"/>
                <w:color w:val="000000"/>
                <w:sz w:val="21"/>
              </w:rPr>
              <w:t>36,000</w:t>
            </w:r>
          </w:p>
        </w:tc>
        <w:tc>
          <w:tcPr>
            <w:tcW w:w="1431" w:type="dxa"/>
          </w:tcPr>
          <w:p w:rsidR="00656CE2" w:rsidRDefault="00656CE2">
            <w:pPr>
              <w:spacing w:before="20" w:after="20" w:line="280" w:lineRule="exact"/>
              <w:jc w:val="center"/>
              <w:rPr>
                <w:rFonts w:ascii="Times New Roman" w:eastAsia="仿宋" w:hAnsi="Times New Roman"/>
                <w:color w:val="000000"/>
                <w:sz w:val="21"/>
              </w:rPr>
            </w:pPr>
          </w:p>
        </w:tc>
        <w:tc>
          <w:tcPr>
            <w:tcW w:w="1431" w:type="dxa"/>
          </w:tcPr>
          <w:p w:rsidR="00656CE2" w:rsidRDefault="00656CE2">
            <w:pPr>
              <w:spacing w:before="20" w:after="20" w:line="280" w:lineRule="exact"/>
              <w:jc w:val="center"/>
              <w:rPr>
                <w:rFonts w:ascii="Times New Roman" w:eastAsia="仿宋" w:hAnsi="Times New Roman"/>
                <w:color w:val="000000"/>
                <w:sz w:val="21"/>
              </w:rPr>
            </w:pPr>
          </w:p>
        </w:tc>
      </w:tr>
      <w:tr w:rsidR="00656CE2" w:rsidTr="00656CE2">
        <w:trPr>
          <w:cantSplit/>
          <w:jc w:val="center"/>
        </w:trPr>
        <w:tc>
          <w:tcPr>
            <w:tcW w:w="1191" w:type="dxa"/>
            <w:vAlign w:val="center"/>
          </w:tcPr>
          <w:p w:rsidR="00656CE2" w:rsidRDefault="00656CE2">
            <w:pPr>
              <w:spacing w:before="20" w:after="20" w:line="280" w:lineRule="exact"/>
              <w:jc w:val="center"/>
              <w:rPr>
                <w:rFonts w:eastAsia="仿宋"/>
                <w:lang w:eastAsia="zh-CN"/>
              </w:rPr>
            </w:pPr>
            <w:r>
              <w:rPr>
                <w:rFonts w:ascii="Times New Roman" w:eastAsia="仿宋" w:hAnsi="Times New Roman" w:hint="eastAsia"/>
                <w:color w:val="000000"/>
                <w:sz w:val="21"/>
                <w:lang w:eastAsia="zh-CN"/>
              </w:rPr>
              <w:t>XYCQ2026-150</w:t>
            </w:r>
            <w:bookmarkStart w:id="47" w:name="OLE_LINK291"/>
            <w:bookmarkStart w:id="48" w:name="OLE_LINK290"/>
            <w:bookmarkEnd w:id="47"/>
            <w:bookmarkEnd w:id="48"/>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怀乡镇</w:t>
            </w:r>
            <w:proofErr w:type="spellEnd"/>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第八片区</w:t>
            </w:r>
            <w:proofErr w:type="spellEnd"/>
          </w:p>
        </w:tc>
        <w:tc>
          <w:tcPr>
            <w:tcW w:w="3118" w:type="dxa"/>
            <w:vAlign w:val="center"/>
          </w:tcPr>
          <w:p w:rsidR="00656CE2" w:rsidRDefault="00656CE2">
            <w:pPr>
              <w:spacing w:before="20" w:after="20" w:line="280" w:lineRule="exact"/>
            </w:pPr>
            <w:proofErr w:type="spellStart"/>
            <w:r>
              <w:rPr>
                <w:rFonts w:ascii="Times New Roman" w:eastAsia="仿宋" w:hAnsi="Times New Roman"/>
                <w:color w:val="000000"/>
                <w:sz w:val="21"/>
              </w:rPr>
              <w:t>永隆</w:t>
            </w:r>
            <w:proofErr w:type="spellEnd"/>
          </w:p>
        </w:tc>
        <w:tc>
          <w:tcPr>
            <w:tcW w:w="1092" w:type="dxa"/>
            <w:vAlign w:val="center"/>
          </w:tcPr>
          <w:p w:rsidR="00656CE2" w:rsidRDefault="00656CE2">
            <w:pPr>
              <w:spacing w:before="20" w:after="20" w:line="280" w:lineRule="exact"/>
              <w:jc w:val="center"/>
            </w:pPr>
            <w:r>
              <w:rPr>
                <w:rFonts w:ascii="Times New Roman" w:eastAsia="仿宋" w:hAnsi="Times New Roman"/>
                <w:color w:val="000000"/>
                <w:sz w:val="21"/>
              </w:rPr>
              <w:t>54,000</w:t>
            </w:r>
          </w:p>
        </w:tc>
        <w:tc>
          <w:tcPr>
            <w:tcW w:w="1431" w:type="dxa"/>
            <w:vAlign w:val="center"/>
          </w:tcPr>
          <w:p w:rsidR="00656CE2" w:rsidRDefault="00656CE2">
            <w:pPr>
              <w:spacing w:before="20" w:after="20" w:line="280" w:lineRule="exact"/>
              <w:jc w:val="center"/>
            </w:pPr>
            <w:r>
              <w:rPr>
                <w:rFonts w:ascii="Times New Roman" w:eastAsia="仿宋" w:hAnsi="Times New Roman"/>
                <w:color w:val="000000"/>
                <w:sz w:val="21"/>
              </w:rPr>
              <w:t>54,000</w:t>
            </w:r>
          </w:p>
        </w:tc>
        <w:tc>
          <w:tcPr>
            <w:tcW w:w="1431" w:type="dxa"/>
          </w:tcPr>
          <w:p w:rsidR="00656CE2" w:rsidRDefault="00656CE2">
            <w:pPr>
              <w:spacing w:before="20" w:after="20" w:line="280" w:lineRule="exact"/>
              <w:jc w:val="center"/>
              <w:rPr>
                <w:rFonts w:ascii="Times New Roman" w:eastAsia="仿宋" w:hAnsi="Times New Roman"/>
                <w:color w:val="000000"/>
                <w:sz w:val="21"/>
              </w:rPr>
            </w:pPr>
          </w:p>
        </w:tc>
        <w:tc>
          <w:tcPr>
            <w:tcW w:w="1431" w:type="dxa"/>
          </w:tcPr>
          <w:p w:rsidR="00656CE2" w:rsidRDefault="00656CE2">
            <w:pPr>
              <w:spacing w:before="20" w:after="20" w:line="280" w:lineRule="exact"/>
              <w:jc w:val="center"/>
              <w:rPr>
                <w:rFonts w:ascii="Times New Roman" w:eastAsia="仿宋" w:hAnsi="Times New Roman"/>
                <w:color w:val="000000"/>
                <w:sz w:val="21"/>
              </w:rPr>
            </w:pPr>
          </w:p>
        </w:tc>
      </w:tr>
      <w:tr w:rsidR="00656CE2" w:rsidTr="00656CE2">
        <w:trPr>
          <w:cantSplit/>
          <w:jc w:val="center"/>
        </w:trPr>
        <w:tc>
          <w:tcPr>
            <w:tcW w:w="1191" w:type="dxa"/>
            <w:vAlign w:val="center"/>
          </w:tcPr>
          <w:p w:rsidR="00656CE2" w:rsidRDefault="00656CE2">
            <w:pPr>
              <w:spacing w:before="20" w:after="20" w:line="280" w:lineRule="exact"/>
              <w:jc w:val="center"/>
              <w:rPr>
                <w:rFonts w:eastAsia="仿宋"/>
                <w:lang w:eastAsia="zh-CN"/>
              </w:rPr>
            </w:pPr>
            <w:r>
              <w:rPr>
                <w:rFonts w:ascii="Times New Roman" w:eastAsia="仿宋" w:hAnsi="Times New Roman" w:hint="eastAsia"/>
                <w:color w:val="000000"/>
                <w:sz w:val="21"/>
                <w:lang w:eastAsia="zh-CN"/>
              </w:rPr>
              <w:t>XYCQ2026-151</w:t>
            </w:r>
            <w:bookmarkStart w:id="49" w:name="OLE_LINK302"/>
            <w:bookmarkStart w:id="50" w:name="OLE_LINK303"/>
            <w:bookmarkEnd w:id="49"/>
            <w:bookmarkEnd w:id="50"/>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贵子镇</w:t>
            </w:r>
            <w:proofErr w:type="spellEnd"/>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第三片区</w:t>
            </w:r>
            <w:proofErr w:type="spellEnd"/>
          </w:p>
        </w:tc>
        <w:tc>
          <w:tcPr>
            <w:tcW w:w="3118" w:type="dxa"/>
            <w:vAlign w:val="center"/>
          </w:tcPr>
          <w:p w:rsidR="00656CE2" w:rsidRDefault="00656CE2">
            <w:pPr>
              <w:spacing w:before="20" w:after="20" w:line="280" w:lineRule="exact"/>
              <w:rPr>
                <w:lang w:eastAsia="zh-CN"/>
              </w:rPr>
            </w:pPr>
            <w:r>
              <w:rPr>
                <w:rFonts w:ascii="Times New Roman" w:eastAsia="仿宋" w:hAnsi="Times New Roman"/>
                <w:color w:val="000000"/>
                <w:sz w:val="21"/>
                <w:lang w:eastAsia="zh-CN"/>
              </w:rPr>
              <w:t>西门村、函关村、</w:t>
            </w:r>
            <w:proofErr w:type="gramStart"/>
            <w:r>
              <w:rPr>
                <w:rFonts w:ascii="Times New Roman" w:eastAsia="仿宋" w:hAnsi="Times New Roman"/>
                <w:color w:val="000000"/>
                <w:sz w:val="21"/>
                <w:lang w:eastAsia="zh-CN"/>
              </w:rPr>
              <w:t>函口村</w:t>
            </w:r>
            <w:proofErr w:type="gramEnd"/>
            <w:r>
              <w:rPr>
                <w:rFonts w:ascii="Times New Roman" w:eastAsia="仿宋" w:hAnsi="Times New Roman"/>
                <w:color w:val="000000"/>
                <w:sz w:val="21"/>
                <w:lang w:eastAsia="zh-CN"/>
              </w:rPr>
              <w:t>、平民村、秋风根村、中和村、中伙村、托盘</w:t>
            </w:r>
            <w:proofErr w:type="gramStart"/>
            <w:r>
              <w:rPr>
                <w:rFonts w:ascii="Times New Roman" w:eastAsia="仿宋" w:hAnsi="Times New Roman"/>
                <w:color w:val="000000"/>
                <w:sz w:val="21"/>
                <w:lang w:eastAsia="zh-CN"/>
              </w:rPr>
              <w:t>垌</w:t>
            </w:r>
            <w:proofErr w:type="gramEnd"/>
            <w:r>
              <w:rPr>
                <w:rFonts w:ascii="Times New Roman" w:eastAsia="仿宋" w:hAnsi="Times New Roman"/>
                <w:color w:val="000000"/>
                <w:sz w:val="21"/>
                <w:lang w:eastAsia="zh-CN"/>
              </w:rPr>
              <w:t>村</w:t>
            </w:r>
          </w:p>
        </w:tc>
        <w:tc>
          <w:tcPr>
            <w:tcW w:w="1092" w:type="dxa"/>
            <w:vAlign w:val="center"/>
          </w:tcPr>
          <w:p w:rsidR="00656CE2" w:rsidRDefault="00656CE2">
            <w:pPr>
              <w:spacing w:before="20" w:after="20" w:line="280" w:lineRule="exact"/>
              <w:jc w:val="center"/>
            </w:pPr>
            <w:r>
              <w:rPr>
                <w:rFonts w:ascii="Times New Roman" w:eastAsia="仿宋" w:hAnsi="Times New Roman"/>
                <w:color w:val="000000"/>
                <w:sz w:val="21"/>
              </w:rPr>
              <w:t>36,000</w:t>
            </w:r>
          </w:p>
        </w:tc>
        <w:tc>
          <w:tcPr>
            <w:tcW w:w="1431" w:type="dxa"/>
            <w:vAlign w:val="center"/>
          </w:tcPr>
          <w:p w:rsidR="00656CE2" w:rsidRDefault="00656CE2">
            <w:pPr>
              <w:spacing w:before="20" w:after="20" w:line="280" w:lineRule="exact"/>
              <w:jc w:val="center"/>
            </w:pPr>
            <w:r>
              <w:rPr>
                <w:rFonts w:ascii="Times New Roman" w:eastAsia="仿宋" w:hAnsi="Times New Roman"/>
                <w:color w:val="000000"/>
                <w:sz w:val="21"/>
              </w:rPr>
              <w:t>36,000</w:t>
            </w:r>
          </w:p>
        </w:tc>
        <w:tc>
          <w:tcPr>
            <w:tcW w:w="1431" w:type="dxa"/>
          </w:tcPr>
          <w:p w:rsidR="00656CE2" w:rsidRDefault="00656CE2">
            <w:pPr>
              <w:spacing w:before="20" w:after="20" w:line="280" w:lineRule="exact"/>
              <w:jc w:val="center"/>
              <w:rPr>
                <w:rFonts w:ascii="Times New Roman" w:eastAsia="仿宋" w:hAnsi="Times New Roman"/>
                <w:color w:val="000000"/>
                <w:sz w:val="21"/>
              </w:rPr>
            </w:pPr>
          </w:p>
        </w:tc>
        <w:tc>
          <w:tcPr>
            <w:tcW w:w="1431" w:type="dxa"/>
          </w:tcPr>
          <w:p w:rsidR="00656CE2" w:rsidRDefault="00656CE2">
            <w:pPr>
              <w:spacing w:before="20" w:after="20" w:line="280" w:lineRule="exact"/>
              <w:jc w:val="center"/>
              <w:rPr>
                <w:rFonts w:ascii="Times New Roman" w:eastAsia="仿宋" w:hAnsi="Times New Roman"/>
                <w:color w:val="000000"/>
                <w:sz w:val="21"/>
              </w:rPr>
            </w:pPr>
          </w:p>
        </w:tc>
      </w:tr>
      <w:tr w:rsidR="00656CE2" w:rsidTr="00656CE2">
        <w:trPr>
          <w:cantSplit/>
          <w:jc w:val="center"/>
        </w:trPr>
        <w:tc>
          <w:tcPr>
            <w:tcW w:w="1191" w:type="dxa"/>
            <w:vAlign w:val="center"/>
          </w:tcPr>
          <w:p w:rsidR="00656CE2" w:rsidRDefault="00656CE2">
            <w:pPr>
              <w:spacing w:before="20" w:after="20" w:line="280" w:lineRule="exact"/>
              <w:jc w:val="center"/>
              <w:rPr>
                <w:rFonts w:eastAsia="仿宋"/>
                <w:lang w:eastAsia="zh-CN"/>
              </w:rPr>
            </w:pPr>
            <w:r>
              <w:rPr>
                <w:rFonts w:ascii="Times New Roman" w:eastAsia="仿宋" w:hAnsi="Times New Roman" w:hint="eastAsia"/>
                <w:color w:val="000000"/>
                <w:sz w:val="21"/>
                <w:lang w:eastAsia="zh-CN"/>
              </w:rPr>
              <w:t>XYCQ2026-152</w:t>
            </w:r>
            <w:bookmarkStart w:id="51" w:name="OLE_LINK330"/>
            <w:bookmarkStart w:id="52" w:name="OLE_LINK331"/>
            <w:bookmarkEnd w:id="51"/>
            <w:bookmarkEnd w:id="52"/>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丁堡镇</w:t>
            </w:r>
            <w:proofErr w:type="spellEnd"/>
          </w:p>
        </w:tc>
        <w:tc>
          <w:tcPr>
            <w:tcW w:w="1191" w:type="dxa"/>
            <w:vAlign w:val="center"/>
          </w:tcPr>
          <w:p w:rsidR="00656CE2" w:rsidRDefault="00656CE2">
            <w:pPr>
              <w:spacing w:before="20" w:after="20" w:line="280" w:lineRule="exact"/>
              <w:jc w:val="center"/>
            </w:pPr>
            <w:proofErr w:type="spellStart"/>
            <w:r>
              <w:rPr>
                <w:rFonts w:ascii="Times New Roman" w:eastAsia="仿宋" w:hAnsi="Times New Roman"/>
                <w:color w:val="000000"/>
                <w:sz w:val="21"/>
              </w:rPr>
              <w:t>第一片区</w:t>
            </w:r>
            <w:proofErr w:type="spellEnd"/>
          </w:p>
        </w:tc>
        <w:tc>
          <w:tcPr>
            <w:tcW w:w="3118" w:type="dxa"/>
            <w:vAlign w:val="center"/>
          </w:tcPr>
          <w:p w:rsidR="00656CE2" w:rsidRDefault="00656CE2">
            <w:pPr>
              <w:spacing w:before="20" w:after="20" w:line="280" w:lineRule="exact"/>
            </w:pPr>
            <w:proofErr w:type="spellStart"/>
            <w:r>
              <w:rPr>
                <w:rFonts w:ascii="Times New Roman" w:eastAsia="仿宋" w:hAnsi="Times New Roman"/>
                <w:color w:val="000000"/>
                <w:sz w:val="21"/>
              </w:rPr>
              <w:t>山背村、大舍坡村、旺坑村</w:t>
            </w:r>
            <w:proofErr w:type="spellEnd"/>
          </w:p>
        </w:tc>
        <w:tc>
          <w:tcPr>
            <w:tcW w:w="1092" w:type="dxa"/>
            <w:vAlign w:val="center"/>
          </w:tcPr>
          <w:p w:rsidR="00656CE2" w:rsidRDefault="00656CE2">
            <w:pPr>
              <w:spacing w:before="20" w:after="20" w:line="280" w:lineRule="exact"/>
              <w:jc w:val="center"/>
            </w:pPr>
            <w:r>
              <w:rPr>
                <w:rFonts w:ascii="Times New Roman" w:eastAsia="仿宋" w:hAnsi="Times New Roman"/>
                <w:color w:val="000000"/>
                <w:sz w:val="21"/>
              </w:rPr>
              <w:t>114,000</w:t>
            </w:r>
          </w:p>
        </w:tc>
        <w:tc>
          <w:tcPr>
            <w:tcW w:w="1431" w:type="dxa"/>
            <w:vAlign w:val="center"/>
          </w:tcPr>
          <w:p w:rsidR="00656CE2" w:rsidRDefault="00656CE2">
            <w:pPr>
              <w:spacing w:before="20" w:after="20" w:line="280" w:lineRule="exact"/>
              <w:jc w:val="center"/>
            </w:pPr>
            <w:r>
              <w:rPr>
                <w:rFonts w:ascii="Times New Roman" w:eastAsia="仿宋" w:hAnsi="Times New Roman"/>
                <w:color w:val="000000"/>
                <w:sz w:val="21"/>
              </w:rPr>
              <w:t>114,000</w:t>
            </w:r>
          </w:p>
        </w:tc>
        <w:tc>
          <w:tcPr>
            <w:tcW w:w="1431" w:type="dxa"/>
          </w:tcPr>
          <w:p w:rsidR="00656CE2" w:rsidRDefault="00656CE2">
            <w:pPr>
              <w:spacing w:before="20" w:after="20" w:line="280" w:lineRule="exact"/>
              <w:jc w:val="center"/>
              <w:rPr>
                <w:rFonts w:ascii="Times New Roman" w:eastAsia="仿宋" w:hAnsi="Times New Roman"/>
                <w:color w:val="000000"/>
                <w:sz w:val="21"/>
              </w:rPr>
            </w:pPr>
          </w:p>
        </w:tc>
        <w:tc>
          <w:tcPr>
            <w:tcW w:w="1431" w:type="dxa"/>
          </w:tcPr>
          <w:p w:rsidR="00656CE2" w:rsidRDefault="00656CE2">
            <w:pPr>
              <w:spacing w:before="20" w:after="20" w:line="280" w:lineRule="exact"/>
              <w:jc w:val="center"/>
              <w:rPr>
                <w:rFonts w:ascii="Times New Roman" w:eastAsia="仿宋" w:hAnsi="Times New Roman"/>
                <w:color w:val="000000"/>
                <w:sz w:val="21"/>
              </w:rPr>
            </w:pPr>
          </w:p>
        </w:tc>
      </w:tr>
      <w:tr w:rsidR="00656CE2" w:rsidTr="00656CE2">
        <w:trPr>
          <w:cantSplit/>
          <w:jc w:val="center"/>
        </w:trPr>
        <w:tc>
          <w:tcPr>
            <w:tcW w:w="9214" w:type="dxa"/>
            <w:gridSpan w:val="6"/>
            <w:vAlign w:val="center"/>
          </w:tcPr>
          <w:p w:rsidR="00656CE2" w:rsidRDefault="00656CE2">
            <w:pPr>
              <w:spacing w:before="20" w:after="20" w:line="280" w:lineRule="exact"/>
              <w:jc w:val="center"/>
              <w:rPr>
                <w:rFonts w:ascii="方正黑体简体" w:eastAsia="方正黑体简体" w:hAnsi="Times New Roman"/>
                <w:color w:val="FF0000"/>
                <w:sz w:val="30"/>
                <w:szCs w:val="30"/>
                <w:lang w:eastAsia="zh-CN"/>
              </w:rPr>
            </w:pPr>
            <w:r>
              <w:rPr>
                <w:rFonts w:ascii="方正黑体简体" w:eastAsia="方正黑体简体" w:hAnsi="Times New Roman" w:hint="eastAsia"/>
                <w:color w:val="FF0000"/>
                <w:sz w:val="30"/>
                <w:szCs w:val="30"/>
                <w:lang w:eastAsia="zh-CN"/>
              </w:rPr>
              <w:lastRenderedPageBreak/>
              <w:t>以上5个标的XYCQ2026-148至XYCQ2026-152</w:t>
            </w:r>
            <w:bookmarkStart w:id="53" w:name="OLE_LINK12"/>
            <w:bookmarkStart w:id="54" w:name="OLE_LINK13"/>
            <w:bookmarkStart w:id="55" w:name="OLE_LINK26"/>
            <w:bookmarkStart w:id="56" w:name="OLE_LINK27"/>
          </w:p>
          <w:p w:rsidR="00656CE2" w:rsidRDefault="00656CE2">
            <w:pPr>
              <w:spacing w:before="20" w:after="20" w:line="280" w:lineRule="exact"/>
              <w:jc w:val="center"/>
              <w:rPr>
                <w:rFonts w:ascii="Times New Roman" w:eastAsia="仿宋" w:hAnsi="Times New Roman"/>
                <w:color w:val="000000"/>
                <w:sz w:val="21"/>
                <w:lang w:eastAsia="zh-CN"/>
              </w:rPr>
            </w:pPr>
            <w:r>
              <w:rPr>
                <w:rFonts w:ascii="方正黑体简体" w:eastAsia="方正黑体简体" w:hAnsi="Times New Roman" w:hint="eastAsia"/>
                <w:color w:val="FF0000"/>
                <w:sz w:val="30"/>
                <w:szCs w:val="30"/>
                <w:lang w:eastAsia="zh-CN"/>
              </w:rPr>
              <w:t>限时竞价时间：2026年11月6日12:00起</w:t>
            </w:r>
            <w:bookmarkEnd w:id="53"/>
            <w:bookmarkEnd w:id="54"/>
            <w:bookmarkEnd w:id="55"/>
            <w:bookmarkEnd w:id="56"/>
          </w:p>
        </w:tc>
        <w:tc>
          <w:tcPr>
            <w:tcW w:w="1431" w:type="dxa"/>
          </w:tcPr>
          <w:p w:rsidR="00656CE2" w:rsidRDefault="00656CE2">
            <w:pPr>
              <w:spacing w:before="20" w:after="20" w:line="280" w:lineRule="exact"/>
              <w:jc w:val="center"/>
              <w:rPr>
                <w:rFonts w:ascii="方正黑体简体" w:eastAsia="方正黑体简体" w:hAnsi="Times New Roman"/>
                <w:color w:val="FF0000"/>
                <w:sz w:val="30"/>
                <w:szCs w:val="30"/>
                <w:lang w:eastAsia="zh-CN"/>
              </w:rPr>
            </w:pPr>
          </w:p>
        </w:tc>
        <w:tc>
          <w:tcPr>
            <w:tcW w:w="1431" w:type="dxa"/>
          </w:tcPr>
          <w:p w:rsidR="00656CE2" w:rsidRDefault="00656CE2">
            <w:pPr>
              <w:spacing w:before="20" w:after="20" w:line="280" w:lineRule="exact"/>
              <w:jc w:val="center"/>
              <w:rPr>
                <w:rFonts w:ascii="方正黑体简体" w:eastAsia="方正黑体简体" w:hAnsi="Times New Roman"/>
                <w:color w:val="FF0000"/>
                <w:sz w:val="30"/>
                <w:szCs w:val="30"/>
                <w:lang w:eastAsia="zh-CN"/>
              </w:rPr>
            </w:pPr>
          </w:p>
        </w:tc>
      </w:tr>
      <w:tr w:rsidR="00656CE2" w:rsidTr="00656CE2">
        <w:trPr>
          <w:cantSplit/>
          <w:jc w:val="center"/>
        </w:trPr>
        <w:tc>
          <w:tcPr>
            <w:tcW w:w="6691" w:type="dxa"/>
            <w:gridSpan w:val="4"/>
            <w:vAlign w:val="center"/>
          </w:tcPr>
          <w:p w:rsidR="00656CE2" w:rsidRDefault="00656CE2">
            <w:pPr>
              <w:spacing w:before="20" w:after="20"/>
              <w:jc w:val="center"/>
            </w:pPr>
            <w:r>
              <w:rPr>
                <w:rFonts w:ascii="Times New Roman" w:eastAsia="黑体" w:hAnsi="Times New Roman"/>
                <w:color w:val="000000"/>
                <w:sz w:val="21"/>
              </w:rPr>
              <w:t>合计（</w:t>
            </w:r>
            <w:r>
              <w:rPr>
                <w:rFonts w:ascii="Times New Roman" w:eastAsia="黑体" w:hAnsi="Times New Roman"/>
                <w:color w:val="000000"/>
                <w:sz w:val="21"/>
              </w:rPr>
              <w:t>8</w:t>
            </w:r>
            <w:r>
              <w:rPr>
                <w:rFonts w:ascii="Times New Roman" w:eastAsia="黑体" w:hAnsi="Times New Roman"/>
                <w:color w:val="000000"/>
                <w:sz w:val="21"/>
              </w:rPr>
              <w:t>个镇、街道）</w:t>
            </w:r>
          </w:p>
        </w:tc>
        <w:tc>
          <w:tcPr>
            <w:tcW w:w="1092" w:type="dxa"/>
            <w:vAlign w:val="center"/>
          </w:tcPr>
          <w:p w:rsidR="00656CE2" w:rsidRDefault="00656CE2">
            <w:pPr>
              <w:spacing w:before="20" w:after="20"/>
              <w:jc w:val="center"/>
            </w:pPr>
            <w:r>
              <w:rPr>
                <w:rFonts w:ascii="Times New Roman" w:eastAsia="仿宋" w:hAnsi="Times New Roman"/>
                <w:color w:val="000000"/>
                <w:sz w:val="21"/>
              </w:rPr>
              <w:t>1,368,000</w:t>
            </w:r>
          </w:p>
        </w:tc>
        <w:tc>
          <w:tcPr>
            <w:tcW w:w="1431" w:type="dxa"/>
            <w:vAlign w:val="center"/>
          </w:tcPr>
          <w:p w:rsidR="00656CE2" w:rsidRDefault="00656CE2">
            <w:r>
              <w:rPr>
                <w:rFonts w:ascii="Times New Roman" w:hAnsi="Times New Roman"/>
                <w:sz w:val="21"/>
              </w:rPr>
              <w:t>1,368,000</w:t>
            </w:r>
          </w:p>
        </w:tc>
        <w:tc>
          <w:tcPr>
            <w:tcW w:w="1431" w:type="dxa"/>
          </w:tcPr>
          <w:p w:rsidR="00656CE2" w:rsidRDefault="00656CE2">
            <w:pPr>
              <w:rPr>
                <w:rFonts w:ascii="Times New Roman" w:hAnsi="Times New Roman"/>
                <w:sz w:val="21"/>
              </w:rPr>
            </w:pPr>
          </w:p>
        </w:tc>
        <w:tc>
          <w:tcPr>
            <w:tcW w:w="1431" w:type="dxa"/>
          </w:tcPr>
          <w:p w:rsidR="00656CE2" w:rsidRDefault="00656CE2">
            <w:pPr>
              <w:rPr>
                <w:rFonts w:ascii="Times New Roman" w:hAnsi="Times New Roman"/>
                <w:sz w:val="21"/>
              </w:rPr>
            </w:pPr>
          </w:p>
        </w:tc>
      </w:tr>
    </w:tbl>
    <w:p w:rsidR="00EA6B6C" w:rsidRDefault="00A71B77">
      <w:pPr>
        <w:spacing w:before="160" w:after="0" w:line="300" w:lineRule="exact"/>
        <w:ind w:firstLine="420"/>
        <w:jc w:val="both"/>
      </w:pPr>
      <w:r>
        <w:rPr>
          <w:rFonts w:ascii="Times New Roman" w:eastAsia="仿宋_GB2312" w:hAnsi="Times New Roman"/>
          <w:color w:val="000000"/>
          <w:sz w:val="21"/>
          <w:lang w:eastAsia="zh-CN"/>
        </w:rPr>
        <w:t>注：</w:t>
      </w:r>
      <w:r>
        <w:rPr>
          <w:rFonts w:ascii="Times New Roman" w:eastAsia="仿宋_GB2312" w:hAnsi="Times New Roman"/>
          <w:color w:val="000000"/>
          <w:sz w:val="21"/>
          <w:lang w:eastAsia="zh-CN"/>
        </w:rPr>
        <w:t>1.</w:t>
      </w:r>
      <w:r>
        <w:rPr>
          <w:rFonts w:ascii="Times New Roman" w:eastAsia="仿宋_GB2312" w:hAnsi="Times New Roman"/>
          <w:color w:val="000000"/>
          <w:sz w:val="21"/>
          <w:lang w:eastAsia="zh-CN"/>
        </w:rPr>
        <w:t>本清单各标的竞价起始价及竞价保证金依据广东志诚房地产土地资产评估有限公司《信宜市烟花爆竹零售经营权拍卖底价评估明细汇总表》（广东志诚评报字〔</w:t>
      </w:r>
      <w:r>
        <w:rPr>
          <w:rFonts w:ascii="Times New Roman" w:eastAsia="仿宋_GB2312" w:hAnsi="Times New Roman"/>
          <w:color w:val="000000"/>
          <w:sz w:val="21"/>
          <w:lang w:eastAsia="zh-CN"/>
        </w:rPr>
        <w:t>2026</w:t>
      </w:r>
      <w:r>
        <w:rPr>
          <w:rFonts w:ascii="Times New Roman" w:eastAsia="仿宋_GB2312" w:hAnsi="Times New Roman"/>
          <w:color w:val="000000"/>
          <w:sz w:val="21"/>
          <w:lang w:eastAsia="zh-CN"/>
        </w:rPr>
        <w:t>〕第</w:t>
      </w:r>
      <w:r>
        <w:rPr>
          <w:rFonts w:ascii="Times New Roman" w:eastAsia="仿宋_GB2312" w:hAnsi="Times New Roman"/>
          <w:color w:val="000000"/>
          <w:sz w:val="21"/>
          <w:lang w:eastAsia="zh-CN"/>
        </w:rPr>
        <w:t>018</w:t>
      </w:r>
      <w:r>
        <w:rPr>
          <w:rFonts w:ascii="Times New Roman" w:eastAsia="仿宋_GB2312" w:hAnsi="Times New Roman"/>
          <w:color w:val="000000"/>
          <w:sz w:val="21"/>
          <w:lang w:eastAsia="zh-CN"/>
        </w:rPr>
        <w:t>号系列评估报告）确定，起始价为每标的</w:t>
      </w:r>
      <w:r>
        <w:rPr>
          <w:rFonts w:ascii="Times New Roman" w:eastAsia="仿宋_GB2312" w:hAnsi="Times New Roman"/>
          <w:color w:val="000000"/>
          <w:sz w:val="21"/>
          <w:lang w:eastAsia="zh-CN"/>
        </w:rPr>
        <w:t>3</w:t>
      </w:r>
      <w:r>
        <w:rPr>
          <w:rFonts w:ascii="Times New Roman" w:eastAsia="仿宋_GB2312" w:hAnsi="Times New Roman"/>
          <w:color w:val="000000"/>
          <w:sz w:val="21"/>
          <w:lang w:eastAsia="zh-CN"/>
        </w:rPr>
        <w:t>年经营权期限的合计金额，竞价保证金按标的起始价同额设置。</w:t>
      </w:r>
      <w:r>
        <w:rPr>
          <w:rFonts w:ascii="Times New Roman" w:eastAsia="仿宋_GB2312" w:hAnsi="Times New Roman"/>
          <w:color w:val="000000"/>
          <w:sz w:val="21"/>
          <w:lang w:eastAsia="zh-CN"/>
        </w:rPr>
        <w:t>2.</w:t>
      </w:r>
      <w:r>
        <w:rPr>
          <w:rFonts w:ascii="Times New Roman" w:eastAsia="仿宋_GB2312" w:hAnsi="Times New Roman"/>
          <w:color w:val="000000"/>
          <w:sz w:val="21"/>
          <w:lang w:eastAsia="zh-CN"/>
        </w:rPr>
        <w:t>各标的布点区域（含不设点范围）按《信宜市烟花爆竹经营（零售）布点规划方案（</w:t>
      </w:r>
      <w:r>
        <w:rPr>
          <w:rFonts w:ascii="Times New Roman" w:eastAsia="仿宋_GB2312" w:hAnsi="Times New Roman"/>
          <w:color w:val="000000"/>
          <w:sz w:val="21"/>
          <w:lang w:eastAsia="zh-CN"/>
        </w:rPr>
        <w:t>2027—2029</w:t>
      </w:r>
      <w:r>
        <w:rPr>
          <w:rFonts w:ascii="Times New Roman" w:eastAsia="仿宋_GB2312" w:hAnsi="Times New Roman"/>
          <w:color w:val="000000"/>
          <w:sz w:val="21"/>
          <w:lang w:eastAsia="zh-CN"/>
        </w:rPr>
        <w:t>年）》（信应急〔</w:t>
      </w:r>
      <w:r>
        <w:rPr>
          <w:rFonts w:ascii="Times New Roman" w:eastAsia="仿宋_GB2312" w:hAnsi="Times New Roman"/>
          <w:color w:val="000000"/>
          <w:sz w:val="21"/>
          <w:lang w:eastAsia="zh-CN"/>
        </w:rPr>
        <w:t>2026</w:t>
      </w:r>
      <w:r>
        <w:rPr>
          <w:rFonts w:ascii="Times New Roman" w:eastAsia="仿宋_GB2312" w:hAnsi="Times New Roman"/>
          <w:color w:val="000000"/>
          <w:sz w:val="21"/>
          <w:lang w:eastAsia="zh-CN"/>
        </w:rPr>
        <w:t>〕</w:t>
      </w:r>
      <w:r>
        <w:rPr>
          <w:rFonts w:ascii="Times New Roman" w:eastAsia="仿宋_GB2312" w:hAnsi="Times New Roman"/>
          <w:color w:val="000000"/>
          <w:sz w:val="21"/>
          <w:lang w:eastAsia="zh-CN"/>
        </w:rPr>
        <w:t>19</w:t>
      </w:r>
      <w:r>
        <w:rPr>
          <w:rFonts w:ascii="Times New Roman" w:eastAsia="仿宋_GB2312" w:hAnsi="Times New Roman"/>
          <w:color w:val="000000"/>
          <w:sz w:val="21"/>
          <w:lang w:eastAsia="zh-CN"/>
        </w:rPr>
        <w:t>号）及其明细执行，布点范围不含烟花爆竹禁止燃放区。</w:t>
      </w:r>
      <w:r>
        <w:rPr>
          <w:rFonts w:ascii="Times New Roman" w:eastAsia="仿宋_GB2312" w:hAnsi="Times New Roman"/>
          <w:color w:val="000000"/>
          <w:sz w:val="21"/>
          <w:lang w:eastAsia="zh-CN"/>
        </w:rPr>
        <w:t>3.</w:t>
      </w:r>
      <w:r>
        <w:rPr>
          <w:rFonts w:ascii="Times New Roman" w:eastAsia="仿宋_GB2312" w:hAnsi="Times New Roman"/>
          <w:color w:val="000000"/>
          <w:sz w:val="21"/>
          <w:lang w:eastAsia="zh-CN"/>
        </w:rPr>
        <w:t>本清单共</w:t>
      </w:r>
      <w:r>
        <w:rPr>
          <w:rFonts w:ascii="Times New Roman" w:eastAsia="仿宋_GB2312" w:hAnsi="Times New Roman"/>
          <w:color w:val="000000"/>
          <w:sz w:val="21"/>
          <w:lang w:eastAsia="zh-CN"/>
        </w:rPr>
        <w:t>23</w:t>
      </w:r>
      <w:r>
        <w:rPr>
          <w:rFonts w:ascii="Times New Roman" w:eastAsia="仿宋_GB2312" w:hAnsi="Times New Roman"/>
          <w:color w:val="000000"/>
          <w:sz w:val="21"/>
          <w:lang w:eastAsia="zh-CN"/>
        </w:rPr>
        <w:t>个标的，竞价起始价合计</w:t>
      </w:r>
      <w:r>
        <w:rPr>
          <w:rFonts w:ascii="Times New Roman" w:eastAsia="仿宋_GB2312" w:hAnsi="Times New Roman"/>
          <w:color w:val="000000"/>
          <w:sz w:val="21"/>
          <w:lang w:eastAsia="zh-CN"/>
        </w:rPr>
        <w:t>136.8</w:t>
      </w:r>
      <w:r>
        <w:rPr>
          <w:rFonts w:ascii="Times New Roman" w:eastAsia="仿宋_GB2312" w:hAnsi="Times New Roman"/>
          <w:color w:val="000000"/>
          <w:sz w:val="21"/>
          <w:lang w:eastAsia="zh-CN"/>
        </w:rPr>
        <w:t>万元。</w:t>
      </w:r>
    </w:p>
    <w:p w:rsidR="00EA6B6C" w:rsidRDefault="00EA6B6C"/>
    <w:sectPr w:rsidR="00EA6B6C" w:rsidSect="00EA6B6C">
      <w:footerReference w:type="default" r:id="rId8"/>
      <w:pgSz w:w="16838" w:h="11906" w:orient="landscape"/>
      <w:pgMar w:top="1587" w:right="2098" w:bottom="1474" w:left="198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4154" w:rsidRDefault="00854154">
      <w:pPr>
        <w:spacing w:line="240" w:lineRule="auto"/>
      </w:pPr>
      <w:r>
        <w:separator/>
      </w:r>
    </w:p>
  </w:endnote>
  <w:endnote w:type="continuationSeparator" w:id="0">
    <w:p w:rsidR="00854154" w:rsidRDefault="0085415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w:panose1 w:val="02060409020205020404"/>
    <w:charset w:val="00"/>
    <w:family w:val="modern"/>
    <w:pitch w:val="fixed"/>
    <w:sig w:usb0="00000007" w:usb1="00000000" w:usb2="00000000" w:usb3="00000000" w:csb0="00000093" w:csb1="00000000"/>
  </w:font>
  <w:font w:name="黑体">
    <w:altName w:val="Arial Unicode MS"/>
    <w:panose1 w:val="02010600030101010101"/>
    <w:charset w:val="86"/>
    <w:family w:val="modern"/>
    <w:notTrueType/>
    <w:pitch w:val="fixed"/>
    <w:sig w:usb0="00000000"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黑体简体">
    <w:altName w:val="微软雅黑"/>
    <w:panose1 w:val="02010601030101010101"/>
    <w:charset w:val="86"/>
    <w:family w:val="auto"/>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B6C" w:rsidRDefault="00A71B77">
    <w:pPr>
      <w:pStyle w:val="a8"/>
      <w:jc w:val="center"/>
    </w:pPr>
    <w:r>
      <w:rPr>
        <w:rFonts w:ascii="Times New Roman" w:eastAsia="宋体" w:hAnsi="Times New Roman"/>
        <w:color w:val="000000"/>
        <w:sz w:val="28"/>
      </w:rPr>
      <w:t xml:space="preserve">— </w:t>
    </w:r>
    <w:r w:rsidR="001D6A42">
      <w:rPr>
        <w:rFonts w:ascii="Times New Roman" w:eastAsia="宋体" w:hAnsi="Times New Roman"/>
        <w:color w:val="000000"/>
        <w:sz w:val="28"/>
      </w:rPr>
      <w:fldChar w:fldCharType="begin"/>
    </w:r>
    <w:r>
      <w:rPr>
        <w:rFonts w:ascii="Times New Roman" w:eastAsia="宋体" w:hAnsi="Times New Roman"/>
        <w:color w:val="000000"/>
        <w:sz w:val="28"/>
      </w:rPr>
      <w:instrText xml:space="preserve"> PAGE </w:instrText>
    </w:r>
    <w:r w:rsidR="001D6A42">
      <w:rPr>
        <w:rFonts w:ascii="Times New Roman" w:eastAsia="宋体" w:hAnsi="Times New Roman"/>
        <w:color w:val="000000"/>
        <w:sz w:val="28"/>
      </w:rPr>
      <w:fldChar w:fldCharType="separate"/>
    </w:r>
    <w:r w:rsidR="00D81F01">
      <w:rPr>
        <w:rFonts w:ascii="Times New Roman" w:eastAsia="宋体" w:hAnsi="Times New Roman"/>
        <w:noProof/>
        <w:color w:val="000000"/>
        <w:sz w:val="28"/>
      </w:rPr>
      <w:t>2</w:t>
    </w:r>
    <w:r w:rsidR="001D6A42">
      <w:rPr>
        <w:rFonts w:ascii="Times New Roman" w:eastAsia="宋体" w:hAnsi="Times New Roman"/>
        <w:color w:val="000000"/>
        <w:sz w:val="28"/>
      </w:rPr>
      <w:fldChar w:fldCharType="end"/>
    </w:r>
    <w:r>
      <w:rPr>
        <w:rFonts w:ascii="Times New Roman" w:eastAsia="宋体" w:hAnsi="Times New Roman"/>
        <w:color w:val="000000"/>
        <w:sz w:val="28"/>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4154" w:rsidRDefault="00854154">
      <w:pPr>
        <w:spacing w:after="0"/>
      </w:pPr>
      <w:r>
        <w:separator/>
      </w:r>
    </w:p>
  </w:footnote>
  <w:footnote w:type="continuationSeparator" w:id="0">
    <w:p w:rsidR="00854154" w:rsidRDefault="00854154">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nsid w:val="FFFFFF7F"/>
    <w:multiLevelType w:val="singleLevel"/>
    <w:tmpl w:val="FFFFFF7F"/>
    <w:lvl w:ilvl="0">
      <w:start w:val="1"/>
      <w:numFmt w:val="decimal"/>
      <w:pStyle w:val="2"/>
      <w:lvlText w:val="%1."/>
      <w:lvlJc w:val="left"/>
      <w:pPr>
        <w:tabs>
          <w:tab w:val="left" w:pos="720"/>
        </w:tabs>
        <w:ind w:left="720" w:hanging="360"/>
      </w:pPr>
    </w:lvl>
  </w:abstractNum>
  <w:abstractNum w:abstractNumId="2">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nsid w:val="FFFFFF88"/>
    <w:multiLevelType w:val="singleLevel"/>
    <w:tmpl w:val="FFFFFF88"/>
    <w:lvl w:ilvl="0">
      <w:start w:val="1"/>
      <w:numFmt w:val="decimal"/>
      <w:pStyle w:val="a"/>
      <w:lvlText w:val="%1."/>
      <w:lvlJc w:val="left"/>
      <w:pPr>
        <w:tabs>
          <w:tab w:val="left" w:pos="360"/>
        </w:tabs>
        <w:ind w:left="360" w:hanging="360"/>
      </w:pPr>
    </w:lvl>
  </w:abstractNum>
  <w:abstractNum w:abstractNumId="5">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D0F34"/>
    <w:rsid w:val="00045974"/>
    <w:rsid w:val="00051292"/>
    <w:rsid w:val="00063A9A"/>
    <w:rsid w:val="0007651E"/>
    <w:rsid w:val="000C2FB1"/>
    <w:rsid w:val="000D6D41"/>
    <w:rsid w:val="000F53A0"/>
    <w:rsid w:val="000F5FC5"/>
    <w:rsid w:val="001022B4"/>
    <w:rsid w:val="0010349F"/>
    <w:rsid w:val="00117D87"/>
    <w:rsid w:val="001336F5"/>
    <w:rsid w:val="0014386C"/>
    <w:rsid w:val="00164633"/>
    <w:rsid w:val="00170556"/>
    <w:rsid w:val="00172FF8"/>
    <w:rsid w:val="001A505B"/>
    <w:rsid w:val="001D6A42"/>
    <w:rsid w:val="001F4B7B"/>
    <w:rsid w:val="001F7124"/>
    <w:rsid w:val="00200F68"/>
    <w:rsid w:val="00231083"/>
    <w:rsid w:val="0029153E"/>
    <w:rsid w:val="002A7F65"/>
    <w:rsid w:val="002C383F"/>
    <w:rsid w:val="002C4418"/>
    <w:rsid w:val="002E7D1F"/>
    <w:rsid w:val="0030152F"/>
    <w:rsid w:val="00304A76"/>
    <w:rsid w:val="0030614C"/>
    <w:rsid w:val="00307A6C"/>
    <w:rsid w:val="00335F12"/>
    <w:rsid w:val="0038732A"/>
    <w:rsid w:val="003D0F34"/>
    <w:rsid w:val="003F00C2"/>
    <w:rsid w:val="003F3B7B"/>
    <w:rsid w:val="00417F03"/>
    <w:rsid w:val="0044007A"/>
    <w:rsid w:val="004539A2"/>
    <w:rsid w:val="004665F1"/>
    <w:rsid w:val="00480595"/>
    <w:rsid w:val="00483798"/>
    <w:rsid w:val="00487BBE"/>
    <w:rsid w:val="00492689"/>
    <w:rsid w:val="004B74F6"/>
    <w:rsid w:val="004D069D"/>
    <w:rsid w:val="004D6057"/>
    <w:rsid w:val="004E1C7F"/>
    <w:rsid w:val="0051289E"/>
    <w:rsid w:val="00527851"/>
    <w:rsid w:val="00532B9A"/>
    <w:rsid w:val="005373D0"/>
    <w:rsid w:val="00542E68"/>
    <w:rsid w:val="005660F0"/>
    <w:rsid w:val="00593498"/>
    <w:rsid w:val="005A4301"/>
    <w:rsid w:val="005A4673"/>
    <w:rsid w:val="005D0A10"/>
    <w:rsid w:val="005E4D95"/>
    <w:rsid w:val="005F39C4"/>
    <w:rsid w:val="00611D83"/>
    <w:rsid w:val="0061630A"/>
    <w:rsid w:val="00622884"/>
    <w:rsid w:val="00623553"/>
    <w:rsid w:val="0062370F"/>
    <w:rsid w:val="00627F74"/>
    <w:rsid w:val="006566CA"/>
    <w:rsid w:val="00656CE2"/>
    <w:rsid w:val="00683E27"/>
    <w:rsid w:val="0069152B"/>
    <w:rsid w:val="006A7178"/>
    <w:rsid w:val="006B34C3"/>
    <w:rsid w:val="006E6DF1"/>
    <w:rsid w:val="00703644"/>
    <w:rsid w:val="00712519"/>
    <w:rsid w:val="0072192B"/>
    <w:rsid w:val="00726EED"/>
    <w:rsid w:val="00756CB9"/>
    <w:rsid w:val="007B0F03"/>
    <w:rsid w:val="00816EBC"/>
    <w:rsid w:val="00832944"/>
    <w:rsid w:val="008527ED"/>
    <w:rsid w:val="00854154"/>
    <w:rsid w:val="008623AD"/>
    <w:rsid w:val="00886397"/>
    <w:rsid w:val="0089380C"/>
    <w:rsid w:val="008D19F0"/>
    <w:rsid w:val="008E1B62"/>
    <w:rsid w:val="00912274"/>
    <w:rsid w:val="009170C2"/>
    <w:rsid w:val="00917B33"/>
    <w:rsid w:val="00920C3D"/>
    <w:rsid w:val="009628B4"/>
    <w:rsid w:val="00963422"/>
    <w:rsid w:val="00965739"/>
    <w:rsid w:val="00976AE3"/>
    <w:rsid w:val="00990494"/>
    <w:rsid w:val="009B16EE"/>
    <w:rsid w:val="009C79CB"/>
    <w:rsid w:val="009F48A5"/>
    <w:rsid w:val="00A37425"/>
    <w:rsid w:val="00A523B1"/>
    <w:rsid w:val="00A65F64"/>
    <w:rsid w:val="00A71B77"/>
    <w:rsid w:val="00B21E45"/>
    <w:rsid w:val="00B277C5"/>
    <w:rsid w:val="00B27C68"/>
    <w:rsid w:val="00B7419A"/>
    <w:rsid w:val="00B7428B"/>
    <w:rsid w:val="00B81B13"/>
    <w:rsid w:val="00B84257"/>
    <w:rsid w:val="00B923F4"/>
    <w:rsid w:val="00B957AA"/>
    <w:rsid w:val="00BA4370"/>
    <w:rsid w:val="00BB0E3A"/>
    <w:rsid w:val="00BC6E93"/>
    <w:rsid w:val="00BE0ED3"/>
    <w:rsid w:val="00BE1CDD"/>
    <w:rsid w:val="00C52A24"/>
    <w:rsid w:val="00CA79BC"/>
    <w:rsid w:val="00CC21BF"/>
    <w:rsid w:val="00CD3FCF"/>
    <w:rsid w:val="00CE04C8"/>
    <w:rsid w:val="00D164F1"/>
    <w:rsid w:val="00D376DF"/>
    <w:rsid w:val="00D675C2"/>
    <w:rsid w:val="00D75460"/>
    <w:rsid w:val="00D81F01"/>
    <w:rsid w:val="00DF2CDB"/>
    <w:rsid w:val="00E376BA"/>
    <w:rsid w:val="00E50572"/>
    <w:rsid w:val="00E656A0"/>
    <w:rsid w:val="00E71133"/>
    <w:rsid w:val="00E86AAA"/>
    <w:rsid w:val="00EA3DFD"/>
    <w:rsid w:val="00EA3E68"/>
    <w:rsid w:val="00EA6B6C"/>
    <w:rsid w:val="00ED6979"/>
    <w:rsid w:val="00ED75C6"/>
    <w:rsid w:val="00EF0136"/>
    <w:rsid w:val="00F172C0"/>
    <w:rsid w:val="00F174FE"/>
    <w:rsid w:val="00F41638"/>
    <w:rsid w:val="00F8482B"/>
    <w:rsid w:val="00FA7121"/>
    <w:rsid w:val="00FB6BA3"/>
    <w:rsid w:val="00FC5E9A"/>
    <w:rsid w:val="00FD46FD"/>
    <w:rsid w:val="00FE6F55"/>
    <w:rsid w:val="00FF485E"/>
    <w:rsid w:val="1A867758"/>
    <w:rsid w:val="726712C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1" w:defQFormat="1" w:count="267">
    <w:lsdException w:name="Normal" w:uiPriority="0" w:unhideWhenUsed="0"/>
    <w:lsdException w:name="heading 1" w:uiPriority="9" w:unhideWhenUsed="0"/>
    <w:lsdException w:name="heading 2" w:uiPriority="9"/>
    <w:lsdException w:name="heading 3"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qFormat="0"/>
    <w:lsdException w:name="index 2" w:semiHidden="1" w:qFormat="0"/>
    <w:lsdException w:name="index 3" w:semiHidden="1" w:qFormat="0"/>
    <w:lsdException w:name="index 4" w:semiHidden="1" w:qFormat="0"/>
    <w:lsdException w:name="index 5" w:semiHidden="1" w:qFormat="0"/>
    <w:lsdException w:name="index 6" w:semiHidden="1" w:qFormat="0"/>
    <w:lsdException w:name="index 7" w:semiHidden="1" w:qFormat="0"/>
    <w:lsdException w:name="index 8" w:semiHidden="1" w:qFormat="0"/>
    <w:lsdException w:name="index 9" w:semiHidden="1" w:qFormat="0"/>
    <w:lsdException w:name="toc 1" w:semiHidden="1" w:uiPriority="39" w:qFormat="0"/>
    <w:lsdException w:name="toc 2" w:semiHidden="1" w:uiPriority="39" w:qFormat="0"/>
    <w:lsdException w:name="toc 3" w:semiHidden="1" w:uiPriority="39" w:qFormat="0"/>
    <w:lsdException w:name="toc 4" w:semiHidden="1" w:uiPriority="39" w:qFormat="0"/>
    <w:lsdException w:name="toc 5" w:semiHidden="1" w:uiPriority="39" w:qFormat="0"/>
    <w:lsdException w:name="toc 6" w:semiHidden="1" w:uiPriority="39" w:qFormat="0"/>
    <w:lsdException w:name="toc 7" w:semiHidden="1" w:uiPriority="39" w:qFormat="0"/>
    <w:lsdException w:name="toc 8" w:semiHidden="1" w:uiPriority="39" w:qFormat="0"/>
    <w:lsdException w:name="toc 9" w:semiHidden="1" w:uiPriority="39" w:qFormat="0"/>
    <w:lsdException w:name="Normal Indent" w:semiHidden="1" w:qFormat="0"/>
    <w:lsdException w:name="footnote text" w:semiHidden="1" w:qFormat="0"/>
    <w:lsdException w:name="annotation text" w:semiHidden="1" w:qFormat="0"/>
    <w:lsdException w:name="index heading" w:semiHidden="1" w:qFormat="0"/>
    <w:lsdException w:name="caption" w:semiHidden="1" w:uiPriority="35"/>
    <w:lsdException w:name="table of figures" w:semiHidden="1" w:qFormat="0"/>
    <w:lsdException w:name="envelope address" w:semiHidden="1" w:qFormat="0"/>
    <w:lsdException w:name="envelope return" w:semiHidden="1" w:qFormat="0"/>
    <w:lsdException w:name="footnote reference" w:semiHidden="1" w:qFormat="0"/>
    <w:lsdException w:name="annotation reference" w:semiHidden="1" w:qFormat="0"/>
    <w:lsdException w:name="line number" w:semiHidden="1" w:qFormat="0"/>
    <w:lsdException w:name="page number" w:semiHidden="1" w:qFormat="0"/>
    <w:lsdException w:name="endnote reference" w:semiHidden="1" w:qFormat="0"/>
    <w:lsdException w:name="endnote text" w:semiHidden="1" w:qFormat="0"/>
    <w:lsdException w:name="table of authorities" w:semiHidden="1" w:qFormat="0"/>
    <w:lsdException w:name="toa heading" w:semiHidden="1" w:qFormat="0"/>
    <w:lsdException w:name="List 4" w:semiHidden="1" w:qFormat="0"/>
    <w:lsdException w:name="List 5" w:semiHidden="1" w:qFormat="0"/>
    <w:lsdException w:name="List Bullet 4" w:semiHidden="1" w:qFormat="0"/>
    <w:lsdException w:name="List Bullet 5" w:semiHidden="1" w:qFormat="0"/>
    <w:lsdException w:name="List Number 4" w:semiHidden="1" w:qFormat="0"/>
    <w:lsdException w:name="List Number 5" w:semiHidden="1" w:qFormat="0"/>
    <w:lsdException w:name="Title" w:uiPriority="10" w:unhideWhenUsed="0"/>
    <w:lsdException w:name="Closing" w:semiHidden="1" w:qFormat="0"/>
    <w:lsdException w:name="Signature" w:semiHidden="1" w:qFormat="0"/>
    <w:lsdException w:name="Default Paragraph Font" w:semiHidden="1" w:uiPriority="1" w:qFormat="0"/>
    <w:lsdException w:name="Body Text Indent" w:semiHidden="1" w:qFormat="0"/>
    <w:lsdException w:name="List Continue 4" w:semiHidden="1" w:qFormat="0"/>
    <w:lsdException w:name="List Continue 5" w:semiHidden="1" w:qFormat="0"/>
    <w:lsdException w:name="Message Header" w:semiHidden="1" w:qFormat="0"/>
    <w:lsdException w:name="Subtitle" w:uiPriority="11" w:unhideWhenUsed="0"/>
    <w:lsdException w:name="Salutation" w:semiHidden="1" w:qFormat="0"/>
    <w:lsdException w:name="Date" w:semiHidden="1" w:qFormat="0"/>
    <w:lsdException w:name="Body Text First Indent" w:semiHidden="1" w:qFormat="0"/>
    <w:lsdException w:name="Body Text First Indent 2" w:semiHidden="1" w:qFormat="0"/>
    <w:lsdException w:name="Note Heading" w:semiHidden="1" w:qFormat="0"/>
    <w:lsdException w:name="Body Text Indent 2" w:semiHidden="1" w:qFormat="0"/>
    <w:lsdException w:name="Body Text Indent 3" w:semiHidden="1" w:qFormat="0"/>
    <w:lsdException w:name="Block Text" w:semiHidden="1" w:qFormat="0"/>
    <w:lsdException w:name="Hyperlink" w:semiHidden="1" w:qFormat="0"/>
    <w:lsdException w:name="FollowedHyperlink" w:semiHidden="1" w:qFormat="0"/>
    <w:lsdException w:name="Strong" w:uiPriority="22" w:unhideWhenUsed="0"/>
    <w:lsdException w:name="Emphasis" w:uiPriority="20" w:unhideWhenUsed="0"/>
    <w:lsdException w:name="Document Map" w:semiHidden="1" w:qFormat="0"/>
    <w:lsdException w:name="Plain Text" w:semiHidden="1" w:qFormat="0"/>
    <w:lsdException w:name="E-mail Signature" w:semiHidden="1" w:qFormat="0"/>
    <w:lsdException w:name="HTML Top of Form" w:semiHidden="1" w:qFormat="0"/>
    <w:lsdException w:name="HTML Bottom of Form" w:semiHidden="1" w:qFormat="0"/>
    <w:lsdException w:name="Normal (Web)" w:uiPriority="0" w:unhideWhenUsed="0"/>
    <w:lsdException w:name="HTML Acronym" w:semiHidden="1" w:qFormat="0"/>
    <w:lsdException w:name="HTML Address" w:semiHidden="1" w:qFormat="0"/>
    <w:lsdException w:name="HTML Cite" w:semiHidden="1" w:qFormat="0"/>
    <w:lsdException w:name="HTML Code" w:semiHidden="1" w:qFormat="0"/>
    <w:lsdException w:name="HTML Definition" w:semiHidden="1" w:qFormat="0"/>
    <w:lsdException w:name="HTML Keyboard" w:semiHidden="1" w:qFormat="0"/>
    <w:lsdException w:name="HTML Preformatted" w:semiHidden="1" w:qFormat="0"/>
    <w:lsdException w:name="HTML Sample" w:semiHidden="1" w:qFormat="0"/>
    <w:lsdException w:name="HTML Typewriter" w:semiHidden="1" w:qFormat="0"/>
    <w:lsdException w:name="HTML Variable" w:semiHidden="1" w:qFormat="0"/>
    <w:lsdException w:name="Normal Table" w:semiHidden="1"/>
    <w:lsdException w:name="annotation subject" w:semiHidden="1" w:qFormat="0"/>
    <w:lsdException w:name="No List" w:semiHidden="1" w:qFormat="0"/>
    <w:lsdException w:name="Outline List 1" w:semiHidden="1" w:qFormat="0"/>
    <w:lsdException w:name="Outline List 2" w:semiHidden="1" w:qFormat="0"/>
    <w:lsdException w:name="Outline List 3" w:semiHidden="1" w:qFormat="0"/>
    <w:lsdException w:name="Table Simple 1" w:semiHidden="1" w:qFormat="0"/>
    <w:lsdException w:name="Table Simple 2" w:semiHidden="1" w:qFormat="0"/>
    <w:lsdException w:name="Table Simple 3" w:semiHidden="1" w:qFormat="0"/>
    <w:lsdException w:name="Table Classic 1" w:semiHidden="1" w:qFormat="0"/>
    <w:lsdException w:name="Table Classic 2" w:semiHidden="1" w:qFormat="0"/>
    <w:lsdException w:name="Table Classic 3" w:semiHidden="1" w:qFormat="0"/>
    <w:lsdException w:name="Table Classic 4" w:semiHidden="1" w:qFormat="0"/>
    <w:lsdException w:name="Table Colorful 1" w:semiHidden="1" w:qFormat="0"/>
    <w:lsdException w:name="Table Colorful 2" w:semiHidden="1" w:qFormat="0"/>
    <w:lsdException w:name="Table Colorful 3" w:semiHidden="1" w:qFormat="0"/>
    <w:lsdException w:name="Table Columns 1" w:semiHidden="1" w:qFormat="0"/>
    <w:lsdException w:name="Table Columns 2" w:semiHidden="1" w:qFormat="0"/>
    <w:lsdException w:name="Table Columns 3" w:semiHidden="1" w:qFormat="0"/>
    <w:lsdException w:name="Table Columns 4" w:semiHidden="1" w:qFormat="0"/>
    <w:lsdException w:name="Table Columns 5" w:semiHidden="1" w:qFormat="0"/>
    <w:lsdException w:name="Table Grid 1" w:semiHidden="1" w:qFormat="0"/>
    <w:lsdException w:name="Table Grid 2" w:semiHidden="1" w:qFormat="0"/>
    <w:lsdException w:name="Table Grid 3" w:semiHidden="1" w:qFormat="0"/>
    <w:lsdException w:name="Table Grid 4" w:semiHidden="1" w:qFormat="0"/>
    <w:lsdException w:name="Table Grid 5" w:semiHidden="1" w:qFormat="0"/>
    <w:lsdException w:name="Table Grid 6" w:semiHidden="1" w:qFormat="0"/>
    <w:lsdException w:name="Table Grid 7" w:semiHidden="1" w:qFormat="0"/>
    <w:lsdException w:name="Table Grid 8" w:semiHidden="1" w:qFormat="0"/>
    <w:lsdException w:name="Table List 1" w:semiHidden="1" w:qFormat="0"/>
    <w:lsdException w:name="Table List 2" w:semiHidden="1" w:qFormat="0"/>
    <w:lsdException w:name="Table List 3" w:semiHidden="1" w:qFormat="0"/>
    <w:lsdException w:name="Table List 4" w:semiHidden="1" w:qFormat="0"/>
    <w:lsdException w:name="Table List 5" w:semiHidden="1" w:qFormat="0"/>
    <w:lsdException w:name="Table List 6" w:semiHidden="1" w:qFormat="0"/>
    <w:lsdException w:name="Table List 7" w:semiHidden="1" w:qFormat="0"/>
    <w:lsdException w:name="Table List 8" w:semiHidden="1" w:qFormat="0"/>
    <w:lsdException w:name="Table 3D effects 1" w:semiHidden="1" w:qFormat="0"/>
    <w:lsdException w:name="Table 3D effects 2" w:semiHidden="1" w:qFormat="0"/>
    <w:lsdException w:name="Table 3D effects 3" w:semiHidden="1" w:qFormat="0"/>
    <w:lsdException w:name="Table Contemporary" w:semiHidden="1" w:qFormat="0"/>
    <w:lsdException w:name="Table Elegant" w:semiHidden="1" w:qFormat="0"/>
    <w:lsdException w:name="Table Professional" w:semiHidden="1" w:qFormat="0"/>
    <w:lsdException w:name="Table Subtle 1" w:semiHidden="1" w:qFormat="0"/>
    <w:lsdException w:name="Table Subtle 2" w:semiHidden="1" w:qFormat="0"/>
    <w:lsdException w:name="Table Web 1" w:semiHidden="1" w:qFormat="0"/>
    <w:lsdException w:name="Table Web 2" w:semiHidden="1" w:qFormat="0"/>
    <w:lsdException w:name="Table Web 3" w:semiHidden="1" w:qFormat="0"/>
    <w:lsdException w:name="Balloon Text" w:semiHidden="1" w:qFormat="0"/>
    <w:lsdException w:name="Table Grid" w:uiPriority="59" w:unhideWhenUsed="0"/>
    <w:lsdException w:name="Table Theme" w:semiHidden="1" w:qFormat="0"/>
    <w:lsdException w:name="Placeholder Text" w:semiHidden="1" w:qFormat="0"/>
    <w:lsdException w:name="No Spacing" w:uiPriority="1" w:unhideWhenUsed="0"/>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qFormat="0"/>
    <w:lsdException w:name="List Paragraph" w:uiPriority="34" w:unhideWhenUsed="0"/>
    <w:lsdException w:name="Quote" w:uiPriority="29" w:unhideWhenUsed="0"/>
    <w:lsdException w:name="Intense Quote" w:uiPriority="30" w:unhideWhenUsed="0"/>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lsdException w:name="Intense Emphasis" w:uiPriority="21" w:unhideWhenUsed="0"/>
    <w:lsdException w:name="Subtle Reference" w:uiPriority="31" w:unhideWhenUsed="0"/>
    <w:lsdException w:name="Intense Reference" w:uiPriority="32" w:unhideWhenUsed="0"/>
    <w:lsdException w:name="Book Title" w:uiPriority="33" w:unhideWhenUsed="0"/>
    <w:lsdException w:name="Bibliography" w:semiHidden="1" w:uiPriority="37" w:qFormat="0"/>
    <w:lsdException w:name="TOC Heading" w:semiHidden="1" w:uiPriority="39"/>
  </w:latentStyles>
  <w:style w:type="paragraph" w:default="1" w:styleId="a1">
    <w:name w:val="Normal"/>
    <w:qFormat/>
    <w:rsid w:val="00EA6B6C"/>
    <w:pPr>
      <w:spacing w:after="200" w:line="276" w:lineRule="auto"/>
    </w:pPr>
    <w:rPr>
      <w:sz w:val="22"/>
      <w:szCs w:val="22"/>
      <w:lang w:eastAsia="en-US"/>
    </w:rPr>
  </w:style>
  <w:style w:type="paragraph" w:styleId="1">
    <w:name w:val="heading 1"/>
    <w:basedOn w:val="a1"/>
    <w:next w:val="a1"/>
    <w:link w:val="1Char"/>
    <w:uiPriority w:val="9"/>
    <w:qFormat/>
    <w:rsid w:val="00EA6B6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EA6B6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EA6B6C"/>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EA6B6C"/>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EA6B6C"/>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Char"/>
    <w:uiPriority w:val="9"/>
    <w:semiHidden/>
    <w:unhideWhenUsed/>
    <w:qFormat/>
    <w:rsid w:val="00EA6B6C"/>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Char"/>
    <w:uiPriority w:val="9"/>
    <w:semiHidden/>
    <w:unhideWhenUsed/>
    <w:qFormat/>
    <w:rsid w:val="00EA6B6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EA6B6C"/>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EA6B6C"/>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Char"/>
    <w:uiPriority w:val="99"/>
    <w:unhideWhenUsed/>
    <w:qFormat/>
    <w:rsid w:val="00EA6B6C"/>
    <w:pPr>
      <w:tabs>
        <w:tab w:val="left" w:pos="576"/>
        <w:tab w:val="left" w:pos="1152"/>
        <w:tab w:val="left" w:pos="1728"/>
        <w:tab w:val="left" w:pos="2304"/>
        <w:tab w:val="left" w:pos="2880"/>
        <w:tab w:val="left" w:pos="3456"/>
        <w:tab w:val="left" w:pos="4032"/>
      </w:tabs>
      <w:spacing w:after="200" w:line="276" w:lineRule="auto"/>
    </w:pPr>
    <w:rPr>
      <w:rFonts w:ascii="Courier" w:hAnsi="Courier"/>
      <w:lang w:eastAsia="en-US"/>
    </w:rPr>
  </w:style>
  <w:style w:type="paragraph" w:styleId="32">
    <w:name w:val="List 3"/>
    <w:basedOn w:val="a1"/>
    <w:uiPriority w:val="99"/>
    <w:unhideWhenUsed/>
    <w:qFormat/>
    <w:rsid w:val="00EA6B6C"/>
    <w:pPr>
      <w:ind w:left="1080" w:hanging="360"/>
      <w:contextualSpacing/>
    </w:pPr>
  </w:style>
  <w:style w:type="paragraph" w:styleId="2">
    <w:name w:val="List Number 2"/>
    <w:basedOn w:val="a1"/>
    <w:uiPriority w:val="99"/>
    <w:unhideWhenUsed/>
    <w:qFormat/>
    <w:rsid w:val="00EA6B6C"/>
    <w:pPr>
      <w:numPr>
        <w:numId w:val="1"/>
      </w:numPr>
      <w:contextualSpacing/>
    </w:pPr>
  </w:style>
  <w:style w:type="paragraph" w:styleId="a">
    <w:name w:val="List Number"/>
    <w:basedOn w:val="a1"/>
    <w:uiPriority w:val="99"/>
    <w:unhideWhenUsed/>
    <w:qFormat/>
    <w:rsid w:val="00EA6B6C"/>
    <w:pPr>
      <w:numPr>
        <w:numId w:val="2"/>
      </w:numPr>
      <w:contextualSpacing/>
    </w:pPr>
  </w:style>
  <w:style w:type="paragraph" w:styleId="a0">
    <w:name w:val="List Bullet"/>
    <w:basedOn w:val="a1"/>
    <w:uiPriority w:val="99"/>
    <w:unhideWhenUsed/>
    <w:qFormat/>
    <w:rsid w:val="00EA6B6C"/>
    <w:pPr>
      <w:numPr>
        <w:numId w:val="3"/>
      </w:numPr>
      <w:contextualSpacing/>
    </w:pPr>
  </w:style>
  <w:style w:type="paragraph" w:styleId="33">
    <w:name w:val="Body Text 3"/>
    <w:basedOn w:val="a1"/>
    <w:link w:val="3Char0"/>
    <w:uiPriority w:val="99"/>
    <w:unhideWhenUsed/>
    <w:qFormat/>
    <w:rsid w:val="00EA6B6C"/>
    <w:pPr>
      <w:spacing w:after="120"/>
    </w:pPr>
    <w:rPr>
      <w:sz w:val="16"/>
      <w:szCs w:val="16"/>
    </w:rPr>
  </w:style>
  <w:style w:type="paragraph" w:styleId="30">
    <w:name w:val="List Bullet 3"/>
    <w:basedOn w:val="a1"/>
    <w:uiPriority w:val="99"/>
    <w:unhideWhenUsed/>
    <w:qFormat/>
    <w:rsid w:val="00EA6B6C"/>
    <w:pPr>
      <w:numPr>
        <w:numId w:val="4"/>
      </w:numPr>
      <w:contextualSpacing/>
    </w:pPr>
  </w:style>
  <w:style w:type="paragraph" w:styleId="a6">
    <w:name w:val="Body Text"/>
    <w:basedOn w:val="a1"/>
    <w:link w:val="Char0"/>
    <w:uiPriority w:val="99"/>
    <w:unhideWhenUsed/>
    <w:qFormat/>
    <w:rsid w:val="00EA6B6C"/>
    <w:pPr>
      <w:spacing w:after="120"/>
    </w:pPr>
  </w:style>
  <w:style w:type="paragraph" w:styleId="3">
    <w:name w:val="List Number 3"/>
    <w:basedOn w:val="a1"/>
    <w:uiPriority w:val="99"/>
    <w:unhideWhenUsed/>
    <w:qFormat/>
    <w:rsid w:val="00EA6B6C"/>
    <w:pPr>
      <w:numPr>
        <w:numId w:val="5"/>
      </w:numPr>
      <w:contextualSpacing/>
    </w:pPr>
  </w:style>
  <w:style w:type="paragraph" w:styleId="22">
    <w:name w:val="List 2"/>
    <w:basedOn w:val="a1"/>
    <w:uiPriority w:val="99"/>
    <w:unhideWhenUsed/>
    <w:qFormat/>
    <w:rsid w:val="00EA6B6C"/>
    <w:pPr>
      <w:ind w:left="720" w:hanging="360"/>
      <w:contextualSpacing/>
    </w:pPr>
  </w:style>
  <w:style w:type="paragraph" w:styleId="a7">
    <w:name w:val="List Continue"/>
    <w:basedOn w:val="a1"/>
    <w:uiPriority w:val="99"/>
    <w:unhideWhenUsed/>
    <w:qFormat/>
    <w:rsid w:val="00EA6B6C"/>
    <w:pPr>
      <w:spacing w:after="120"/>
      <w:ind w:left="360"/>
      <w:contextualSpacing/>
    </w:pPr>
  </w:style>
  <w:style w:type="paragraph" w:styleId="20">
    <w:name w:val="List Bullet 2"/>
    <w:basedOn w:val="a1"/>
    <w:uiPriority w:val="99"/>
    <w:unhideWhenUsed/>
    <w:qFormat/>
    <w:rsid w:val="00EA6B6C"/>
    <w:pPr>
      <w:numPr>
        <w:numId w:val="6"/>
      </w:numPr>
      <w:contextualSpacing/>
    </w:pPr>
  </w:style>
  <w:style w:type="paragraph" w:styleId="a8">
    <w:name w:val="footer"/>
    <w:basedOn w:val="a1"/>
    <w:link w:val="Char1"/>
    <w:uiPriority w:val="99"/>
    <w:unhideWhenUsed/>
    <w:qFormat/>
    <w:rsid w:val="00EA6B6C"/>
    <w:pPr>
      <w:tabs>
        <w:tab w:val="center" w:pos="4680"/>
        <w:tab w:val="right" w:pos="9360"/>
      </w:tabs>
      <w:spacing w:after="0" w:line="240" w:lineRule="auto"/>
    </w:pPr>
  </w:style>
  <w:style w:type="paragraph" w:styleId="a9">
    <w:name w:val="header"/>
    <w:basedOn w:val="a1"/>
    <w:link w:val="Char2"/>
    <w:uiPriority w:val="99"/>
    <w:unhideWhenUsed/>
    <w:qFormat/>
    <w:rsid w:val="00EA6B6C"/>
    <w:pPr>
      <w:tabs>
        <w:tab w:val="center" w:pos="4680"/>
        <w:tab w:val="right" w:pos="9360"/>
      </w:tabs>
      <w:spacing w:after="0" w:line="240" w:lineRule="auto"/>
    </w:pPr>
  </w:style>
  <w:style w:type="paragraph" w:styleId="aa">
    <w:name w:val="Subtitle"/>
    <w:basedOn w:val="a1"/>
    <w:next w:val="a1"/>
    <w:link w:val="Char3"/>
    <w:uiPriority w:val="11"/>
    <w:qFormat/>
    <w:rsid w:val="00EA6B6C"/>
    <w:rPr>
      <w:rFonts w:asciiTheme="majorHAnsi" w:eastAsiaTheme="majorEastAsia" w:hAnsiTheme="majorHAnsi" w:cstheme="majorBidi"/>
      <w:i/>
      <w:iCs/>
      <w:color w:val="4F81BD" w:themeColor="accent1"/>
      <w:spacing w:val="15"/>
      <w:sz w:val="24"/>
      <w:szCs w:val="24"/>
    </w:rPr>
  </w:style>
  <w:style w:type="paragraph" w:styleId="ab">
    <w:name w:val="List"/>
    <w:basedOn w:val="a1"/>
    <w:uiPriority w:val="99"/>
    <w:unhideWhenUsed/>
    <w:qFormat/>
    <w:rsid w:val="00EA6B6C"/>
    <w:pPr>
      <w:ind w:left="360" w:hanging="360"/>
      <w:contextualSpacing/>
    </w:pPr>
  </w:style>
  <w:style w:type="paragraph" w:styleId="23">
    <w:name w:val="Body Text 2"/>
    <w:basedOn w:val="a1"/>
    <w:link w:val="2Char0"/>
    <w:uiPriority w:val="99"/>
    <w:unhideWhenUsed/>
    <w:qFormat/>
    <w:rsid w:val="00EA6B6C"/>
    <w:pPr>
      <w:spacing w:after="120" w:line="480" w:lineRule="auto"/>
    </w:pPr>
  </w:style>
  <w:style w:type="paragraph" w:styleId="24">
    <w:name w:val="List Continue 2"/>
    <w:basedOn w:val="a1"/>
    <w:uiPriority w:val="99"/>
    <w:unhideWhenUsed/>
    <w:qFormat/>
    <w:rsid w:val="00EA6B6C"/>
    <w:pPr>
      <w:spacing w:after="120"/>
      <w:ind w:left="720"/>
      <w:contextualSpacing/>
    </w:pPr>
  </w:style>
  <w:style w:type="paragraph" w:styleId="ac">
    <w:name w:val="Normal (Web)"/>
    <w:basedOn w:val="a1"/>
    <w:qFormat/>
    <w:rsid w:val="00EA6B6C"/>
    <w:pPr>
      <w:spacing w:before="100" w:beforeAutospacing="1" w:after="100" w:afterAutospacing="1" w:line="240" w:lineRule="auto"/>
      <w:ind w:firstLineChars="200" w:firstLine="200"/>
      <w:jc w:val="both"/>
    </w:pPr>
    <w:rPr>
      <w:rFonts w:ascii="宋体" w:eastAsia="宋体" w:hAnsi="宋体" w:cs="宋体"/>
      <w:sz w:val="24"/>
      <w:szCs w:val="24"/>
      <w:lang w:eastAsia="zh-CN"/>
    </w:rPr>
  </w:style>
  <w:style w:type="paragraph" w:styleId="34">
    <w:name w:val="List Continue 3"/>
    <w:basedOn w:val="a1"/>
    <w:uiPriority w:val="99"/>
    <w:unhideWhenUsed/>
    <w:qFormat/>
    <w:rsid w:val="00EA6B6C"/>
    <w:pPr>
      <w:spacing w:after="120"/>
      <w:ind w:left="1080"/>
      <w:contextualSpacing/>
    </w:pPr>
  </w:style>
  <w:style w:type="paragraph" w:styleId="ad">
    <w:name w:val="Title"/>
    <w:basedOn w:val="a1"/>
    <w:next w:val="a1"/>
    <w:link w:val="Char4"/>
    <w:uiPriority w:val="10"/>
    <w:qFormat/>
    <w:rsid w:val="00EA6B6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e">
    <w:name w:val="Table Grid"/>
    <w:basedOn w:val="a3"/>
    <w:uiPriority w:val="59"/>
    <w:qFormat/>
    <w:rsid w:val="00EA6B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
    <w:name w:val="Light Shading"/>
    <w:basedOn w:val="a3"/>
    <w:uiPriority w:val="60"/>
    <w:qFormat/>
    <w:rsid w:val="00EA6B6C"/>
    <w:rPr>
      <w:color w:val="000000" w:themeColor="text1" w:themeShade="BF"/>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sid w:val="00EA6B6C"/>
    <w:rPr>
      <w:color w:val="365F91" w:themeColor="accent1" w:themeShade="BF"/>
    </w:rPr>
    <w:tblPr>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sid w:val="00EA6B6C"/>
    <w:rPr>
      <w:color w:val="943634" w:themeColor="accent2" w:themeShade="BF"/>
    </w:rPr>
    <w:tblPr>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sid w:val="00EA6B6C"/>
    <w:rPr>
      <w:color w:val="76923C" w:themeColor="accent3" w:themeShade="BF"/>
    </w:rPr>
    <w:tblPr>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qFormat/>
    <w:rsid w:val="00EA6B6C"/>
    <w:rPr>
      <w:color w:val="5F497A" w:themeColor="accent4" w:themeShade="BF"/>
    </w:rPr>
    <w:tblPr>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qFormat/>
    <w:rsid w:val="00EA6B6C"/>
    <w:rPr>
      <w:color w:val="31849B" w:themeColor="accent5" w:themeShade="BF"/>
    </w:rPr>
    <w:tblPr>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sid w:val="00EA6B6C"/>
    <w:rPr>
      <w:color w:val="E36C0A" w:themeColor="accent6" w:themeShade="BF"/>
    </w:rPr>
    <w:tblPr>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0">
    <w:name w:val="Light List"/>
    <w:basedOn w:val="a3"/>
    <w:uiPriority w:val="61"/>
    <w:qFormat/>
    <w:rsid w:val="00EA6B6C"/>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rsid w:val="00EA6B6C"/>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rsid w:val="00EA6B6C"/>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rsid w:val="00EA6B6C"/>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rsid w:val="00EA6B6C"/>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rsid w:val="00EA6B6C"/>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rsid w:val="00EA6B6C"/>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1">
    <w:name w:val="Light Grid"/>
    <w:basedOn w:val="a3"/>
    <w:uiPriority w:val="62"/>
    <w:qFormat/>
    <w:rsid w:val="00EA6B6C"/>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rsid w:val="00EA6B6C"/>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rsid w:val="00EA6B6C"/>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rsid w:val="00EA6B6C"/>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qFormat/>
    <w:rsid w:val="00EA6B6C"/>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rsid w:val="00EA6B6C"/>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rsid w:val="00EA6B6C"/>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0">
    <w:name w:val="Medium Shading 1"/>
    <w:basedOn w:val="a3"/>
    <w:uiPriority w:val="63"/>
    <w:qFormat/>
    <w:rsid w:val="00EA6B6C"/>
    <w:tblPr>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qFormat/>
    <w:rsid w:val="00EA6B6C"/>
    <w:tblPr>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rsid w:val="00EA6B6C"/>
    <w:tblPr>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rsid w:val="00EA6B6C"/>
    <w:tblPr>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rsid w:val="00EA6B6C"/>
    <w:tblPr>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rsid w:val="00EA6B6C"/>
    <w:tblPr>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rsid w:val="00EA6B6C"/>
    <w:tblPr>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qFormat/>
    <w:rsid w:val="00EA6B6C"/>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rsid w:val="00EA6B6C"/>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rsid w:val="00EA6B6C"/>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rsid w:val="00EA6B6C"/>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rsid w:val="00EA6B6C"/>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rsid w:val="00EA6B6C"/>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qFormat/>
    <w:rsid w:val="00EA6B6C"/>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qFormat/>
    <w:rsid w:val="00EA6B6C"/>
    <w:rPr>
      <w:color w:val="000000" w:themeColor="text1"/>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sid w:val="00EA6B6C"/>
    <w:rPr>
      <w:color w:val="000000" w:themeColor="text1"/>
    </w:rPr>
    <w:tblPr>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sid w:val="00EA6B6C"/>
    <w:rPr>
      <w:color w:val="000000" w:themeColor="text1"/>
    </w:rPr>
    <w:tblPr>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qFormat/>
    <w:rsid w:val="00EA6B6C"/>
    <w:rPr>
      <w:color w:val="000000" w:themeColor="text1"/>
    </w:rPr>
    <w:tblPr>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sid w:val="00EA6B6C"/>
    <w:rPr>
      <w:color w:val="000000" w:themeColor="text1"/>
    </w:rPr>
    <w:tblPr>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sid w:val="00EA6B6C"/>
    <w:rPr>
      <w:color w:val="000000" w:themeColor="text1"/>
    </w:rPr>
    <w:tblPr>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sid w:val="00EA6B6C"/>
    <w:rPr>
      <w:color w:val="000000" w:themeColor="text1"/>
    </w:rPr>
    <w:tblPr>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qFormat/>
    <w:rsid w:val="00EA6B6C"/>
    <w:rPr>
      <w:rFonts w:asciiTheme="majorHAnsi" w:eastAsiaTheme="majorEastAsia" w:hAnsiTheme="majorHAnsi" w:cstheme="majorBidi"/>
      <w:color w:val="000000" w:themeColor="text1"/>
    </w:rPr>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sid w:val="00EA6B6C"/>
    <w:rPr>
      <w:rFonts w:asciiTheme="majorHAnsi" w:eastAsiaTheme="majorEastAsia" w:hAnsiTheme="majorHAnsi" w:cstheme="majorBidi"/>
      <w:color w:val="000000" w:themeColor="text1"/>
    </w:rPr>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sid w:val="00EA6B6C"/>
    <w:rPr>
      <w:rFonts w:asciiTheme="majorHAnsi" w:eastAsiaTheme="majorEastAsia" w:hAnsiTheme="majorHAnsi" w:cstheme="majorBidi"/>
      <w:color w:val="000000" w:themeColor="text1"/>
    </w:rPr>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sid w:val="00EA6B6C"/>
    <w:rPr>
      <w:rFonts w:asciiTheme="majorHAnsi" w:eastAsiaTheme="majorEastAsia" w:hAnsiTheme="majorHAnsi" w:cstheme="majorBidi"/>
      <w:color w:val="000000" w:themeColor="text1"/>
    </w:rPr>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sid w:val="00EA6B6C"/>
    <w:rPr>
      <w:rFonts w:asciiTheme="majorHAnsi" w:eastAsiaTheme="majorEastAsia" w:hAnsiTheme="majorHAnsi" w:cstheme="majorBidi"/>
      <w:color w:val="000000" w:themeColor="text1"/>
    </w:rPr>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sid w:val="00EA6B6C"/>
    <w:rPr>
      <w:rFonts w:asciiTheme="majorHAnsi" w:eastAsiaTheme="majorEastAsia" w:hAnsiTheme="majorHAnsi" w:cstheme="majorBidi"/>
      <w:color w:val="000000" w:themeColor="text1"/>
    </w:rPr>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sid w:val="00EA6B6C"/>
    <w:rPr>
      <w:rFonts w:asciiTheme="majorHAnsi" w:eastAsiaTheme="majorEastAsia" w:hAnsiTheme="majorHAnsi" w:cstheme="majorBidi"/>
      <w:color w:val="000000" w:themeColor="text1"/>
    </w:rPr>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qFormat/>
    <w:rsid w:val="00EA6B6C"/>
    <w:tblPr>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rsid w:val="00EA6B6C"/>
    <w:tblPr>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rsid w:val="00EA6B6C"/>
    <w:tblPr>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rsid w:val="00EA6B6C"/>
    <w:tblPr>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qFormat/>
    <w:rsid w:val="00EA6B6C"/>
    <w:tblPr>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qFormat/>
    <w:rsid w:val="00EA6B6C"/>
    <w:tblPr>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qFormat/>
    <w:rsid w:val="00EA6B6C"/>
    <w:tblPr>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qFormat/>
    <w:rsid w:val="00EA6B6C"/>
    <w:rPr>
      <w:rFonts w:asciiTheme="majorHAnsi" w:eastAsiaTheme="majorEastAsia" w:hAnsiTheme="majorHAnsi" w:cstheme="majorBidi"/>
      <w:color w:val="000000" w:themeColor="text1"/>
    </w:rPr>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sid w:val="00EA6B6C"/>
    <w:rPr>
      <w:rFonts w:asciiTheme="majorHAnsi" w:eastAsiaTheme="majorEastAsia" w:hAnsiTheme="majorHAnsi" w:cstheme="majorBidi"/>
      <w:color w:val="000000" w:themeColor="text1"/>
    </w:rPr>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sid w:val="00EA6B6C"/>
    <w:rPr>
      <w:rFonts w:asciiTheme="majorHAnsi" w:eastAsiaTheme="majorEastAsia" w:hAnsiTheme="majorHAnsi" w:cstheme="majorBidi"/>
      <w:color w:val="000000" w:themeColor="text1"/>
    </w:rPr>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sid w:val="00EA6B6C"/>
    <w:rPr>
      <w:rFonts w:asciiTheme="majorHAnsi" w:eastAsiaTheme="majorEastAsia" w:hAnsiTheme="majorHAnsi" w:cstheme="majorBidi"/>
      <w:color w:val="000000" w:themeColor="text1"/>
    </w:rPr>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sid w:val="00EA6B6C"/>
    <w:rPr>
      <w:rFonts w:asciiTheme="majorHAnsi" w:eastAsiaTheme="majorEastAsia" w:hAnsiTheme="majorHAnsi" w:cstheme="majorBidi"/>
      <w:color w:val="000000" w:themeColor="text1"/>
    </w:rPr>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sid w:val="00EA6B6C"/>
    <w:rPr>
      <w:rFonts w:asciiTheme="majorHAnsi" w:eastAsiaTheme="majorEastAsia" w:hAnsiTheme="majorHAnsi" w:cstheme="majorBidi"/>
      <w:color w:val="000000" w:themeColor="text1"/>
    </w:rPr>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sid w:val="00EA6B6C"/>
    <w:rPr>
      <w:rFonts w:asciiTheme="majorHAnsi" w:eastAsiaTheme="majorEastAsia" w:hAnsiTheme="majorHAnsi" w:cstheme="majorBidi"/>
      <w:color w:val="000000" w:themeColor="text1"/>
    </w:rPr>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qFormat/>
    <w:rsid w:val="00EA6B6C"/>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qFormat/>
    <w:rsid w:val="00EA6B6C"/>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qFormat/>
    <w:rsid w:val="00EA6B6C"/>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rsid w:val="00EA6B6C"/>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rsid w:val="00EA6B6C"/>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qFormat/>
    <w:rsid w:val="00EA6B6C"/>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rsid w:val="00EA6B6C"/>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2">
    <w:name w:val="Dark List"/>
    <w:basedOn w:val="a3"/>
    <w:uiPriority w:val="70"/>
    <w:qFormat/>
    <w:rsid w:val="00EA6B6C"/>
    <w:rPr>
      <w:color w:val="FFFFFF" w:themeColor="background1"/>
    </w:rPr>
    <w:tblPr>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sid w:val="00EA6B6C"/>
    <w:rPr>
      <w:color w:val="FFFFFF" w:themeColor="background1"/>
    </w:rPr>
    <w:tblPr>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qFormat/>
    <w:rsid w:val="00EA6B6C"/>
    <w:rPr>
      <w:color w:val="FFFFFF" w:themeColor="background1"/>
    </w:rPr>
    <w:tblPr>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sid w:val="00EA6B6C"/>
    <w:rPr>
      <w:color w:val="FFFFFF" w:themeColor="background1"/>
    </w:rPr>
    <w:tblPr>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sid w:val="00EA6B6C"/>
    <w:rPr>
      <w:color w:val="FFFFFF" w:themeColor="background1"/>
    </w:rPr>
    <w:tblPr>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sid w:val="00EA6B6C"/>
    <w:rPr>
      <w:color w:val="FFFFFF" w:themeColor="background1"/>
    </w:rPr>
    <w:tblPr>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sid w:val="00EA6B6C"/>
    <w:rPr>
      <w:color w:val="FFFFFF" w:themeColor="background1"/>
    </w:rPr>
    <w:tblPr>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3">
    <w:name w:val="Colorful Shading"/>
    <w:basedOn w:val="a3"/>
    <w:uiPriority w:val="71"/>
    <w:qFormat/>
    <w:rsid w:val="00EA6B6C"/>
    <w:rPr>
      <w:color w:val="000000" w:themeColor="text1"/>
    </w:rPr>
    <w:tblPr>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sid w:val="00EA6B6C"/>
    <w:rPr>
      <w:color w:val="000000" w:themeColor="text1"/>
    </w:rPr>
    <w:tblPr>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sid w:val="00EA6B6C"/>
    <w:rPr>
      <w:color w:val="000000" w:themeColor="text1"/>
    </w:rPr>
    <w:tblPr>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sid w:val="00EA6B6C"/>
    <w:rPr>
      <w:color w:val="000000" w:themeColor="text1"/>
    </w:rPr>
    <w:tblPr>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sid w:val="00EA6B6C"/>
    <w:rPr>
      <w:color w:val="000000" w:themeColor="text1"/>
    </w:rPr>
    <w:tblPr>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sid w:val="00EA6B6C"/>
    <w:rPr>
      <w:color w:val="000000" w:themeColor="text1"/>
    </w:rPr>
    <w:tblPr>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sid w:val="00EA6B6C"/>
    <w:rPr>
      <w:color w:val="000000" w:themeColor="text1"/>
    </w:rPr>
    <w:tblPr>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4">
    <w:name w:val="Colorful List"/>
    <w:basedOn w:val="a3"/>
    <w:uiPriority w:val="72"/>
    <w:qFormat/>
    <w:rsid w:val="00EA6B6C"/>
    <w:rPr>
      <w:color w:val="000000" w:themeColor="text1"/>
    </w:rPr>
    <w:tblPr>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sid w:val="00EA6B6C"/>
    <w:rPr>
      <w:color w:val="000000" w:themeColor="text1"/>
    </w:rPr>
    <w:tblPr>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sid w:val="00EA6B6C"/>
    <w:rPr>
      <w:color w:val="000000" w:themeColor="text1"/>
    </w:rPr>
    <w:tblPr>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qFormat/>
    <w:rsid w:val="00EA6B6C"/>
    <w:rPr>
      <w:color w:val="000000" w:themeColor="text1"/>
    </w:rPr>
    <w:tblPr>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qFormat/>
    <w:rsid w:val="00EA6B6C"/>
    <w:rPr>
      <w:color w:val="000000" w:themeColor="text1"/>
    </w:rPr>
    <w:tblPr>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qFormat/>
    <w:rsid w:val="00EA6B6C"/>
    <w:rPr>
      <w:color w:val="000000" w:themeColor="text1"/>
    </w:rPr>
    <w:tblPr>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qFormat/>
    <w:rsid w:val="00EA6B6C"/>
    <w:rPr>
      <w:color w:val="000000" w:themeColor="text1"/>
    </w:rPr>
    <w:tblPr>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5">
    <w:name w:val="Colorful Grid"/>
    <w:basedOn w:val="a3"/>
    <w:uiPriority w:val="73"/>
    <w:qFormat/>
    <w:rsid w:val="00EA6B6C"/>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qFormat/>
    <w:rsid w:val="00EA6B6C"/>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qFormat/>
    <w:rsid w:val="00EA6B6C"/>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qFormat/>
    <w:rsid w:val="00EA6B6C"/>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qFormat/>
    <w:rsid w:val="00EA6B6C"/>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qFormat/>
    <w:rsid w:val="00EA6B6C"/>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qFormat/>
    <w:rsid w:val="00EA6B6C"/>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6">
    <w:name w:val="Strong"/>
    <w:basedOn w:val="a2"/>
    <w:uiPriority w:val="22"/>
    <w:qFormat/>
    <w:rsid w:val="00EA6B6C"/>
    <w:rPr>
      <w:b/>
      <w:bCs/>
    </w:rPr>
  </w:style>
  <w:style w:type="character" w:styleId="af7">
    <w:name w:val="Emphasis"/>
    <w:basedOn w:val="a2"/>
    <w:uiPriority w:val="20"/>
    <w:qFormat/>
    <w:rsid w:val="00EA6B6C"/>
    <w:rPr>
      <w:i/>
      <w:iCs/>
    </w:rPr>
  </w:style>
  <w:style w:type="character" w:customStyle="1" w:styleId="1Char">
    <w:name w:val="标题 1 Char"/>
    <w:basedOn w:val="a2"/>
    <w:link w:val="1"/>
    <w:uiPriority w:val="9"/>
    <w:qFormat/>
    <w:rsid w:val="00EA6B6C"/>
    <w:rPr>
      <w:rFonts w:asciiTheme="majorHAnsi" w:eastAsiaTheme="majorEastAsia" w:hAnsiTheme="majorHAnsi" w:cstheme="majorBidi"/>
      <w:b/>
      <w:bCs/>
      <w:color w:val="365F91" w:themeColor="accent1" w:themeShade="BF"/>
      <w:kern w:val="0"/>
      <w:sz w:val="28"/>
      <w:szCs w:val="28"/>
      <w:lang w:eastAsia="en-US"/>
    </w:rPr>
  </w:style>
  <w:style w:type="character" w:customStyle="1" w:styleId="2Char">
    <w:name w:val="标题 2 Char"/>
    <w:basedOn w:val="a2"/>
    <w:link w:val="21"/>
    <w:uiPriority w:val="9"/>
    <w:rsid w:val="00EA6B6C"/>
    <w:rPr>
      <w:rFonts w:asciiTheme="majorHAnsi" w:eastAsiaTheme="majorEastAsia" w:hAnsiTheme="majorHAnsi" w:cstheme="majorBidi"/>
      <w:b/>
      <w:bCs/>
      <w:color w:val="4F81BD" w:themeColor="accent1"/>
      <w:kern w:val="0"/>
      <w:sz w:val="26"/>
      <w:szCs w:val="26"/>
      <w:lang w:eastAsia="en-US"/>
    </w:rPr>
  </w:style>
  <w:style w:type="character" w:customStyle="1" w:styleId="3Char">
    <w:name w:val="标题 3 Char"/>
    <w:basedOn w:val="a2"/>
    <w:link w:val="31"/>
    <w:uiPriority w:val="9"/>
    <w:qFormat/>
    <w:rsid w:val="00EA6B6C"/>
    <w:rPr>
      <w:rFonts w:asciiTheme="majorHAnsi" w:eastAsiaTheme="majorEastAsia" w:hAnsiTheme="majorHAnsi" w:cstheme="majorBidi"/>
      <w:b/>
      <w:bCs/>
      <w:color w:val="4F81BD" w:themeColor="accent1"/>
      <w:kern w:val="0"/>
      <w:sz w:val="22"/>
      <w:lang w:eastAsia="en-US"/>
    </w:rPr>
  </w:style>
  <w:style w:type="character" w:customStyle="1" w:styleId="4Char">
    <w:name w:val="标题 4 Char"/>
    <w:basedOn w:val="a2"/>
    <w:link w:val="4"/>
    <w:uiPriority w:val="9"/>
    <w:semiHidden/>
    <w:qFormat/>
    <w:rsid w:val="00EA6B6C"/>
    <w:rPr>
      <w:rFonts w:asciiTheme="majorHAnsi" w:eastAsiaTheme="majorEastAsia" w:hAnsiTheme="majorHAnsi" w:cstheme="majorBidi"/>
      <w:b/>
      <w:bCs/>
      <w:i/>
      <w:iCs/>
      <w:color w:val="4F81BD" w:themeColor="accent1"/>
      <w:kern w:val="0"/>
      <w:sz w:val="22"/>
      <w:lang w:eastAsia="en-US"/>
    </w:rPr>
  </w:style>
  <w:style w:type="character" w:customStyle="1" w:styleId="5Char">
    <w:name w:val="标题 5 Char"/>
    <w:basedOn w:val="a2"/>
    <w:link w:val="5"/>
    <w:uiPriority w:val="9"/>
    <w:semiHidden/>
    <w:qFormat/>
    <w:rsid w:val="00EA6B6C"/>
    <w:rPr>
      <w:rFonts w:asciiTheme="majorHAnsi" w:eastAsiaTheme="majorEastAsia" w:hAnsiTheme="majorHAnsi" w:cstheme="majorBidi"/>
      <w:color w:val="244061" w:themeColor="accent1" w:themeShade="80"/>
      <w:kern w:val="0"/>
      <w:sz w:val="22"/>
      <w:lang w:eastAsia="en-US"/>
    </w:rPr>
  </w:style>
  <w:style w:type="character" w:customStyle="1" w:styleId="6Char">
    <w:name w:val="标题 6 Char"/>
    <w:basedOn w:val="a2"/>
    <w:link w:val="6"/>
    <w:uiPriority w:val="9"/>
    <w:semiHidden/>
    <w:qFormat/>
    <w:rsid w:val="00EA6B6C"/>
    <w:rPr>
      <w:rFonts w:asciiTheme="majorHAnsi" w:eastAsiaTheme="majorEastAsia" w:hAnsiTheme="majorHAnsi" w:cstheme="majorBidi"/>
      <w:i/>
      <w:iCs/>
      <w:color w:val="244061" w:themeColor="accent1" w:themeShade="80"/>
      <w:kern w:val="0"/>
      <w:sz w:val="22"/>
      <w:lang w:eastAsia="en-US"/>
    </w:rPr>
  </w:style>
  <w:style w:type="character" w:customStyle="1" w:styleId="7Char">
    <w:name w:val="标题 7 Char"/>
    <w:basedOn w:val="a2"/>
    <w:link w:val="7"/>
    <w:uiPriority w:val="9"/>
    <w:semiHidden/>
    <w:qFormat/>
    <w:rsid w:val="00EA6B6C"/>
    <w:rPr>
      <w:rFonts w:asciiTheme="majorHAnsi" w:eastAsiaTheme="majorEastAsia" w:hAnsiTheme="majorHAnsi" w:cstheme="majorBidi"/>
      <w:i/>
      <w:iCs/>
      <w:color w:val="404040" w:themeColor="text1" w:themeTint="BF"/>
      <w:kern w:val="0"/>
      <w:sz w:val="22"/>
      <w:lang w:eastAsia="en-US"/>
    </w:rPr>
  </w:style>
  <w:style w:type="character" w:customStyle="1" w:styleId="8Char">
    <w:name w:val="标题 8 Char"/>
    <w:basedOn w:val="a2"/>
    <w:link w:val="8"/>
    <w:uiPriority w:val="9"/>
    <w:semiHidden/>
    <w:qFormat/>
    <w:rsid w:val="00EA6B6C"/>
    <w:rPr>
      <w:rFonts w:asciiTheme="majorHAnsi" w:eastAsiaTheme="majorEastAsia" w:hAnsiTheme="majorHAnsi" w:cstheme="majorBidi"/>
      <w:color w:val="4F81BD" w:themeColor="accent1"/>
      <w:kern w:val="0"/>
      <w:sz w:val="20"/>
      <w:szCs w:val="20"/>
      <w:lang w:eastAsia="en-US"/>
    </w:rPr>
  </w:style>
  <w:style w:type="character" w:customStyle="1" w:styleId="9Char">
    <w:name w:val="标题 9 Char"/>
    <w:basedOn w:val="a2"/>
    <w:link w:val="9"/>
    <w:uiPriority w:val="9"/>
    <w:semiHidden/>
    <w:qFormat/>
    <w:rsid w:val="00EA6B6C"/>
    <w:rPr>
      <w:rFonts w:asciiTheme="majorHAnsi" w:eastAsiaTheme="majorEastAsia" w:hAnsiTheme="majorHAnsi" w:cstheme="majorBidi"/>
      <w:i/>
      <w:iCs/>
      <w:color w:val="404040" w:themeColor="text1" w:themeTint="BF"/>
      <w:kern w:val="0"/>
      <w:sz w:val="20"/>
      <w:szCs w:val="20"/>
      <w:lang w:eastAsia="en-US"/>
    </w:rPr>
  </w:style>
  <w:style w:type="character" w:customStyle="1" w:styleId="Char">
    <w:name w:val="宏文本 Char"/>
    <w:basedOn w:val="a2"/>
    <w:link w:val="a5"/>
    <w:uiPriority w:val="99"/>
    <w:qFormat/>
    <w:rsid w:val="00EA6B6C"/>
    <w:rPr>
      <w:rFonts w:ascii="Courier" w:hAnsi="Courier"/>
      <w:kern w:val="0"/>
      <w:sz w:val="20"/>
      <w:szCs w:val="20"/>
      <w:lang w:eastAsia="en-US"/>
    </w:rPr>
  </w:style>
  <w:style w:type="character" w:customStyle="1" w:styleId="3Char0">
    <w:name w:val="正文文本 3 Char"/>
    <w:basedOn w:val="a2"/>
    <w:link w:val="33"/>
    <w:uiPriority w:val="99"/>
    <w:qFormat/>
    <w:rsid w:val="00EA6B6C"/>
    <w:rPr>
      <w:kern w:val="0"/>
      <w:sz w:val="16"/>
      <w:szCs w:val="16"/>
      <w:lang w:eastAsia="en-US"/>
    </w:rPr>
  </w:style>
  <w:style w:type="character" w:customStyle="1" w:styleId="Char0">
    <w:name w:val="正文文本 Char"/>
    <w:basedOn w:val="a2"/>
    <w:link w:val="a6"/>
    <w:uiPriority w:val="99"/>
    <w:qFormat/>
    <w:rsid w:val="00EA6B6C"/>
    <w:rPr>
      <w:kern w:val="0"/>
      <w:sz w:val="22"/>
      <w:lang w:eastAsia="en-US"/>
    </w:rPr>
  </w:style>
  <w:style w:type="character" w:customStyle="1" w:styleId="Char1">
    <w:name w:val="页脚 Char"/>
    <w:basedOn w:val="a2"/>
    <w:link w:val="a8"/>
    <w:uiPriority w:val="99"/>
    <w:qFormat/>
    <w:rsid w:val="00EA6B6C"/>
    <w:rPr>
      <w:kern w:val="0"/>
      <w:sz w:val="22"/>
      <w:lang w:eastAsia="en-US"/>
    </w:rPr>
  </w:style>
  <w:style w:type="character" w:customStyle="1" w:styleId="Char2">
    <w:name w:val="页眉 Char"/>
    <w:basedOn w:val="a2"/>
    <w:link w:val="a9"/>
    <w:uiPriority w:val="99"/>
    <w:qFormat/>
    <w:rsid w:val="00EA6B6C"/>
    <w:rPr>
      <w:kern w:val="0"/>
      <w:sz w:val="22"/>
      <w:lang w:eastAsia="en-US"/>
    </w:rPr>
  </w:style>
  <w:style w:type="character" w:customStyle="1" w:styleId="Char3">
    <w:name w:val="副标题 Char"/>
    <w:basedOn w:val="a2"/>
    <w:link w:val="aa"/>
    <w:uiPriority w:val="11"/>
    <w:qFormat/>
    <w:rsid w:val="00EA6B6C"/>
    <w:rPr>
      <w:rFonts w:asciiTheme="majorHAnsi" w:eastAsiaTheme="majorEastAsia" w:hAnsiTheme="majorHAnsi" w:cstheme="majorBidi"/>
      <w:i/>
      <w:iCs/>
      <w:color w:val="4F81BD" w:themeColor="accent1"/>
      <w:spacing w:val="15"/>
      <w:kern w:val="0"/>
      <w:sz w:val="24"/>
      <w:szCs w:val="24"/>
      <w:lang w:eastAsia="en-US"/>
    </w:rPr>
  </w:style>
  <w:style w:type="character" w:customStyle="1" w:styleId="2Char0">
    <w:name w:val="正文文本 2 Char"/>
    <w:basedOn w:val="a2"/>
    <w:link w:val="23"/>
    <w:uiPriority w:val="99"/>
    <w:qFormat/>
    <w:rsid w:val="00EA6B6C"/>
    <w:rPr>
      <w:kern w:val="0"/>
      <w:sz w:val="22"/>
      <w:lang w:eastAsia="en-US"/>
    </w:rPr>
  </w:style>
  <w:style w:type="character" w:customStyle="1" w:styleId="Char4">
    <w:name w:val="标题 Char"/>
    <w:basedOn w:val="a2"/>
    <w:link w:val="ad"/>
    <w:uiPriority w:val="10"/>
    <w:qFormat/>
    <w:rsid w:val="00EA6B6C"/>
    <w:rPr>
      <w:rFonts w:asciiTheme="majorHAnsi" w:eastAsiaTheme="majorEastAsia" w:hAnsiTheme="majorHAnsi" w:cstheme="majorBidi"/>
      <w:color w:val="17365D" w:themeColor="text2" w:themeShade="BF"/>
      <w:spacing w:val="5"/>
      <w:kern w:val="28"/>
      <w:sz w:val="52"/>
      <w:szCs w:val="52"/>
      <w:lang w:eastAsia="en-US"/>
    </w:rPr>
  </w:style>
  <w:style w:type="paragraph" w:styleId="af8">
    <w:name w:val="No Spacing"/>
    <w:uiPriority w:val="1"/>
    <w:qFormat/>
    <w:rsid w:val="00EA6B6C"/>
    <w:rPr>
      <w:sz w:val="22"/>
      <w:szCs w:val="22"/>
      <w:lang w:eastAsia="en-US"/>
    </w:rPr>
  </w:style>
  <w:style w:type="paragraph" w:styleId="af9">
    <w:name w:val="List Paragraph"/>
    <w:basedOn w:val="a1"/>
    <w:uiPriority w:val="34"/>
    <w:qFormat/>
    <w:rsid w:val="00EA6B6C"/>
    <w:pPr>
      <w:ind w:left="720"/>
      <w:contextualSpacing/>
    </w:pPr>
  </w:style>
  <w:style w:type="paragraph" w:styleId="afa">
    <w:name w:val="Quote"/>
    <w:basedOn w:val="a1"/>
    <w:next w:val="a1"/>
    <w:link w:val="Char5"/>
    <w:uiPriority w:val="29"/>
    <w:qFormat/>
    <w:rsid w:val="00EA6B6C"/>
    <w:rPr>
      <w:i/>
      <w:iCs/>
      <w:color w:val="000000" w:themeColor="text1"/>
    </w:rPr>
  </w:style>
  <w:style w:type="character" w:customStyle="1" w:styleId="Char5">
    <w:name w:val="引用 Char"/>
    <w:basedOn w:val="a2"/>
    <w:link w:val="afa"/>
    <w:uiPriority w:val="29"/>
    <w:qFormat/>
    <w:rsid w:val="00EA6B6C"/>
    <w:rPr>
      <w:i/>
      <w:iCs/>
      <w:color w:val="000000" w:themeColor="text1"/>
      <w:kern w:val="0"/>
      <w:sz w:val="22"/>
      <w:lang w:eastAsia="en-US"/>
    </w:rPr>
  </w:style>
  <w:style w:type="paragraph" w:styleId="afb">
    <w:name w:val="Intense Quote"/>
    <w:basedOn w:val="a1"/>
    <w:next w:val="a1"/>
    <w:link w:val="Char6"/>
    <w:uiPriority w:val="30"/>
    <w:qFormat/>
    <w:rsid w:val="00EA6B6C"/>
    <w:pPr>
      <w:pBdr>
        <w:bottom w:val="single" w:sz="4" w:space="4" w:color="4F81BD" w:themeColor="accent1"/>
      </w:pBdr>
      <w:spacing w:before="200" w:after="280"/>
      <w:ind w:left="936" w:right="936"/>
    </w:pPr>
    <w:rPr>
      <w:b/>
      <w:bCs/>
      <w:i/>
      <w:iCs/>
      <w:color w:val="4F81BD" w:themeColor="accent1"/>
    </w:rPr>
  </w:style>
  <w:style w:type="character" w:customStyle="1" w:styleId="Char6">
    <w:name w:val="明显引用 Char"/>
    <w:basedOn w:val="a2"/>
    <w:link w:val="afb"/>
    <w:uiPriority w:val="30"/>
    <w:qFormat/>
    <w:rsid w:val="00EA6B6C"/>
    <w:rPr>
      <w:b/>
      <w:bCs/>
      <w:i/>
      <w:iCs/>
      <w:color w:val="4F81BD" w:themeColor="accent1"/>
      <w:kern w:val="0"/>
      <w:sz w:val="22"/>
      <w:lang w:eastAsia="en-US"/>
    </w:rPr>
  </w:style>
  <w:style w:type="character" w:customStyle="1" w:styleId="13">
    <w:name w:val="不明显强调1"/>
    <w:basedOn w:val="a2"/>
    <w:uiPriority w:val="19"/>
    <w:qFormat/>
    <w:rsid w:val="00EA6B6C"/>
    <w:rPr>
      <w:i/>
      <w:iCs/>
      <w:color w:val="7F7F7F" w:themeColor="text1" w:themeTint="80"/>
    </w:rPr>
  </w:style>
  <w:style w:type="character" w:customStyle="1" w:styleId="14">
    <w:name w:val="明显强调1"/>
    <w:basedOn w:val="a2"/>
    <w:uiPriority w:val="21"/>
    <w:qFormat/>
    <w:rsid w:val="00EA6B6C"/>
    <w:rPr>
      <w:b/>
      <w:bCs/>
      <w:i/>
      <w:iCs/>
      <w:color w:val="4F81BD" w:themeColor="accent1"/>
    </w:rPr>
  </w:style>
  <w:style w:type="character" w:customStyle="1" w:styleId="15">
    <w:name w:val="不明显参考1"/>
    <w:basedOn w:val="a2"/>
    <w:uiPriority w:val="31"/>
    <w:qFormat/>
    <w:rsid w:val="00EA6B6C"/>
    <w:rPr>
      <w:smallCaps/>
      <w:color w:val="C0504D" w:themeColor="accent2"/>
      <w:u w:val="single"/>
    </w:rPr>
  </w:style>
  <w:style w:type="character" w:customStyle="1" w:styleId="16">
    <w:name w:val="明显参考1"/>
    <w:basedOn w:val="a2"/>
    <w:uiPriority w:val="32"/>
    <w:qFormat/>
    <w:rsid w:val="00EA6B6C"/>
    <w:rPr>
      <w:b/>
      <w:bCs/>
      <w:smallCaps/>
      <w:color w:val="C0504D" w:themeColor="accent2"/>
      <w:spacing w:val="5"/>
      <w:u w:val="single"/>
    </w:rPr>
  </w:style>
  <w:style w:type="character" w:customStyle="1" w:styleId="17">
    <w:name w:val="书籍标题1"/>
    <w:basedOn w:val="a2"/>
    <w:uiPriority w:val="33"/>
    <w:qFormat/>
    <w:rsid w:val="00EA6B6C"/>
    <w:rPr>
      <w:b/>
      <w:bCs/>
      <w:smallCaps/>
      <w:spacing w:val="5"/>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0AA45F-8BBF-4304-80F2-ECF40F69B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296</Words>
  <Characters>1692</Characters>
  <Application>Microsoft Office Word</Application>
  <DocSecurity>0</DocSecurity>
  <Lines>14</Lines>
  <Paragraphs>3</Paragraphs>
  <ScaleCrop>false</ScaleCrop>
  <Company>Microsoft</Company>
  <LinksUpToDate>false</LinksUpToDate>
  <CharactersWithSpaces>1985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5</cp:revision>
  <cp:lastPrinted>2026-10-22T00:55:00Z</cp:lastPrinted>
  <dcterms:created xsi:type="dcterms:W3CDTF">2026-10-30T03:03:00Z</dcterms:created>
  <dcterms:modified xsi:type="dcterms:W3CDTF">2026-10-30T03:08:00Z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eyJoZGlkIjoiNmI0OWZkYzc0MTc5NTBmYTExZjMwNzVlYTA4ZTUxYzUiLCJ1c2VySWQiOiI0NTc3OTM1MDQifQ==</vt:lpwstr>
  </property>
  <property fmtid="{D5CDD505-2E9C-101B-9397-08002B2CF9AE}" pid="3" name="KSOProductBuildVer">
    <vt:lpwstr>2052-12.1.0.29161</vt:lpwstr>
  </property>
  <property fmtid="{D5CDD505-2E9C-101B-9397-08002B2CF9AE}" pid="4" name="ICV">
    <vt:lpwstr>980431AD16204D34ACA4EF903B3D71CD_12</vt:lpwstr>
  </property>
</Properties>
</file>